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74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0"/>
        <w:gridCol w:w="6038"/>
        <w:gridCol w:w="793"/>
        <w:gridCol w:w="5246"/>
        <w:gridCol w:w="2126"/>
      </w:tblGrid>
      <w:tr w:rsidR="00E42984" w:rsidTr="00E42984">
        <w:trPr>
          <w:trHeight w:val="274"/>
        </w:trPr>
        <w:tc>
          <w:tcPr>
            <w:tcW w:w="7371" w:type="dxa"/>
            <w:gridSpan w:val="3"/>
          </w:tcPr>
          <w:p w:rsidR="00E42984" w:rsidRPr="00E42984" w:rsidRDefault="00E42984" w:rsidP="00E42984">
            <w:pPr>
              <w:ind w:left="720" w:hanging="720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TERM:</w:t>
            </w:r>
            <w:r w:rsidR="009538EA">
              <w:rPr>
                <w:rFonts w:ascii="Trebuchet MS" w:hAnsi="Trebuchet MS"/>
                <w:b/>
                <w:sz w:val="24"/>
              </w:rPr>
              <w:t xml:space="preserve"> </w:t>
            </w:r>
            <w:r w:rsidR="009538EA" w:rsidRPr="009538EA">
              <w:rPr>
                <w:rFonts w:ascii="Trebuchet MS" w:hAnsi="Trebuchet MS"/>
                <w:sz w:val="24"/>
              </w:rPr>
              <w:t>Autumn 1</w:t>
            </w:r>
          </w:p>
        </w:tc>
        <w:tc>
          <w:tcPr>
            <w:tcW w:w="7372" w:type="dxa"/>
            <w:gridSpan w:val="2"/>
          </w:tcPr>
          <w:p w:rsidR="00E42984" w:rsidRPr="00E42984" w:rsidRDefault="00E42984" w:rsidP="00E42984">
            <w:pPr>
              <w:rPr>
                <w:rFonts w:ascii="Trebuchet MS" w:hAnsi="Trebuchet MS"/>
                <w:b/>
                <w:sz w:val="24"/>
              </w:rPr>
            </w:pPr>
            <w:r w:rsidRPr="00E42984">
              <w:rPr>
                <w:rFonts w:ascii="Trebuchet MS" w:hAnsi="Trebuchet MS"/>
                <w:b/>
                <w:sz w:val="24"/>
              </w:rPr>
              <w:t>TOPIC:</w:t>
            </w:r>
            <w:r w:rsidR="009538EA">
              <w:rPr>
                <w:rFonts w:ascii="Trebuchet MS" w:hAnsi="Trebuchet MS"/>
                <w:b/>
                <w:sz w:val="24"/>
              </w:rPr>
              <w:t xml:space="preserve"> </w:t>
            </w:r>
            <w:r w:rsidR="009538EA" w:rsidRPr="009538EA">
              <w:rPr>
                <w:rFonts w:ascii="Trebuchet MS" w:hAnsi="Trebuchet MS"/>
                <w:sz w:val="24"/>
              </w:rPr>
              <w:t>Ourselves</w:t>
            </w:r>
          </w:p>
        </w:tc>
      </w:tr>
      <w:tr w:rsidR="00E42984" w:rsidTr="003C40FF">
        <w:trPr>
          <w:trHeight w:val="630"/>
        </w:trPr>
        <w:tc>
          <w:tcPr>
            <w:tcW w:w="6578" w:type="dxa"/>
            <w:gridSpan w:val="2"/>
            <w:shd w:val="clear" w:color="auto" w:fill="D9D9D9" w:themeFill="background1" w:themeFillShade="D9"/>
          </w:tcPr>
          <w:p w:rsidR="00E42984" w:rsidRPr="00E42984" w:rsidRDefault="00E42984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 w:rsidRPr="00E42984">
              <w:rPr>
                <w:rFonts w:ascii="Trebuchet MS" w:hAnsi="Trebuchet MS"/>
                <w:b/>
                <w:sz w:val="24"/>
              </w:rPr>
              <w:t>What are the children learning to do?</w:t>
            </w:r>
          </w:p>
        </w:tc>
        <w:tc>
          <w:tcPr>
            <w:tcW w:w="6039" w:type="dxa"/>
            <w:gridSpan w:val="2"/>
            <w:shd w:val="clear" w:color="auto" w:fill="D9D9D9" w:themeFill="background1" w:themeFillShade="D9"/>
          </w:tcPr>
          <w:p w:rsidR="00E42984" w:rsidRPr="00E42984" w:rsidRDefault="00E42984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 w:rsidRPr="00E42984">
              <w:rPr>
                <w:rFonts w:ascii="Trebuchet MS" w:hAnsi="Trebuchet MS"/>
                <w:b/>
                <w:sz w:val="24"/>
              </w:rPr>
              <w:t>Activities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:rsidR="00E42984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 w:rsidRPr="006715B1">
              <w:rPr>
                <w:rFonts w:ascii="Trebuchet MS" w:hAnsi="Trebuchet MS"/>
                <w:b/>
                <w:sz w:val="24"/>
              </w:rPr>
              <w:t>Books</w:t>
            </w:r>
          </w:p>
        </w:tc>
      </w:tr>
      <w:tr w:rsidR="00E42984" w:rsidTr="009538EA">
        <w:trPr>
          <w:trHeight w:val="1410"/>
        </w:trPr>
        <w:tc>
          <w:tcPr>
            <w:tcW w:w="540" w:type="dxa"/>
            <w:shd w:val="clear" w:color="auto" w:fill="F7CAAC" w:themeFill="accent2" w:themeFillTint="66"/>
          </w:tcPr>
          <w:p w:rsidR="00E42984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 w:rsidRPr="006715B1">
              <w:rPr>
                <w:rFonts w:ascii="Trebuchet MS" w:hAnsi="Trebuchet MS"/>
                <w:b/>
                <w:sz w:val="24"/>
              </w:rPr>
              <w:t>P</w:t>
            </w:r>
          </w:p>
          <w:p w:rsidR="006715B1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 w:rsidRPr="006715B1">
              <w:rPr>
                <w:rFonts w:ascii="Trebuchet MS" w:hAnsi="Trebuchet MS"/>
                <w:b/>
                <w:sz w:val="24"/>
              </w:rPr>
              <w:t>S</w:t>
            </w:r>
          </w:p>
          <w:p w:rsidR="006715B1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 w:rsidRPr="006715B1">
              <w:rPr>
                <w:rFonts w:ascii="Trebuchet MS" w:hAnsi="Trebuchet MS"/>
                <w:b/>
                <w:sz w:val="24"/>
              </w:rPr>
              <w:t>E</w:t>
            </w:r>
          </w:p>
          <w:p w:rsidR="006715B1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 w:rsidRPr="006715B1">
              <w:rPr>
                <w:rFonts w:ascii="Trebuchet MS" w:hAnsi="Trebuchet MS"/>
                <w:b/>
                <w:sz w:val="24"/>
              </w:rPr>
              <w:t>D</w:t>
            </w:r>
          </w:p>
        </w:tc>
        <w:tc>
          <w:tcPr>
            <w:tcW w:w="6038" w:type="dxa"/>
          </w:tcPr>
          <w:p w:rsidR="00E42984" w:rsidRDefault="009538EA" w:rsidP="009538EA">
            <w:pPr>
              <w:rPr>
                <w:rFonts w:ascii="Trebuchet MS" w:hAnsi="Trebuchet MS"/>
                <w:sz w:val="24"/>
              </w:rPr>
            </w:pPr>
            <w:r w:rsidRPr="009538EA">
              <w:rPr>
                <w:rFonts w:ascii="Trebuchet MS" w:hAnsi="Trebuchet MS"/>
                <w:sz w:val="24"/>
              </w:rPr>
              <w:t>The majority of the</w:t>
            </w:r>
            <w:r w:rsidR="000B500A">
              <w:rPr>
                <w:rFonts w:ascii="Trebuchet MS" w:hAnsi="Trebuchet MS"/>
                <w:sz w:val="24"/>
              </w:rPr>
              <w:t xml:space="preserve"> curriculum is covered through Standard P</w:t>
            </w:r>
            <w:r w:rsidRPr="009538EA">
              <w:rPr>
                <w:rFonts w:ascii="Trebuchet MS" w:hAnsi="Trebuchet MS"/>
                <w:sz w:val="24"/>
              </w:rPr>
              <w:t>ractice.</w:t>
            </w:r>
          </w:p>
          <w:p w:rsidR="009538EA" w:rsidRPr="009538EA" w:rsidRDefault="009538EA" w:rsidP="009538EA">
            <w:pPr>
              <w:rPr>
                <w:rFonts w:ascii="Trebuchet MS" w:hAnsi="Trebuchet MS"/>
                <w:sz w:val="24"/>
              </w:rPr>
            </w:pPr>
            <w:r>
              <w:rPr>
                <w:rFonts w:ascii="Trebuchet MS" w:hAnsi="Trebuchet MS"/>
                <w:sz w:val="24"/>
              </w:rPr>
              <w:t>Settling into Nursery.</w:t>
            </w:r>
          </w:p>
        </w:tc>
        <w:tc>
          <w:tcPr>
            <w:tcW w:w="6039" w:type="dxa"/>
            <w:gridSpan w:val="2"/>
          </w:tcPr>
          <w:p w:rsidR="00E42984" w:rsidRDefault="009538EA" w:rsidP="009538EA">
            <w:pPr>
              <w:rPr>
                <w:rFonts w:ascii="Trebuchet MS" w:hAnsi="Trebuchet MS"/>
                <w:sz w:val="24"/>
              </w:rPr>
            </w:pPr>
            <w:r w:rsidRPr="009538EA">
              <w:rPr>
                <w:rFonts w:ascii="Trebuchet MS" w:hAnsi="Trebuchet MS"/>
                <w:sz w:val="24"/>
              </w:rPr>
              <w:t>Circle Time</w:t>
            </w:r>
          </w:p>
          <w:p w:rsidR="009538EA" w:rsidRDefault="009538EA" w:rsidP="009538EA">
            <w:pPr>
              <w:rPr>
                <w:rFonts w:ascii="Trebuchet MS" w:hAnsi="Trebuchet MS"/>
                <w:sz w:val="24"/>
              </w:rPr>
            </w:pPr>
            <w:r>
              <w:rPr>
                <w:rFonts w:ascii="Trebuchet MS" w:hAnsi="Trebuchet MS"/>
                <w:sz w:val="24"/>
              </w:rPr>
              <w:t>Feelings cards</w:t>
            </w:r>
          </w:p>
          <w:p w:rsidR="009538EA" w:rsidRDefault="009538EA" w:rsidP="009538EA">
            <w:pPr>
              <w:rPr>
                <w:rFonts w:ascii="Trebuchet MS" w:hAnsi="Trebuchet MS"/>
                <w:sz w:val="24"/>
              </w:rPr>
            </w:pPr>
            <w:r>
              <w:rPr>
                <w:rFonts w:ascii="Trebuchet MS" w:hAnsi="Trebuchet MS"/>
                <w:sz w:val="24"/>
              </w:rPr>
              <w:t>Collective Worship</w:t>
            </w:r>
          </w:p>
          <w:p w:rsidR="009538EA" w:rsidRDefault="009538EA" w:rsidP="009538EA">
            <w:pPr>
              <w:rPr>
                <w:rFonts w:ascii="Trebuchet MS" w:hAnsi="Trebuchet MS"/>
                <w:sz w:val="24"/>
              </w:rPr>
            </w:pPr>
            <w:r>
              <w:rPr>
                <w:rFonts w:ascii="Trebuchet MS" w:hAnsi="Trebuchet MS"/>
                <w:sz w:val="24"/>
              </w:rPr>
              <w:t>Mindfulness</w:t>
            </w:r>
          </w:p>
          <w:p w:rsidR="00F33DB9" w:rsidRPr="009538EA" w:rsidRDefault="00F33DB9" w:rsidP="009538EA">
            <w:pPr>
              <w:rPr>
                <w:rFonts w:ascii="Trebuchet MS" w:hAnsi="Trebuchet MS"/>
                <w:sz w:val="24"/>
              </w:rPr>
            </w:pPr>
            <w:r>
              <w:rPr>
                <w:rFonts w:ascii="Trebuchet MS" w:hAnsi="Trebuchet MS"/>
                <w:sz w:val="24"/>
              </w:rPr>
              <w:t>Sing Up Unit – Let’s Be Friends.</w:t>
            </w:r>
          </w:p>
        </w:tc>
        <w:tc>
          <w:tcPr>
            <w:tcW w:w="2126" w:type="dxa"/>
            <w:vMerge w:val="restart"/>
          </w:tcPr>
          <w:p w:rsidR="00E42984" w:rsidRPr="009538EA" w:rsidRDefault="009538EA" w:rsidP="00E42984">
            <w:pPr>
              <w:jc w:val="center"/>
              <w:rPr>
                <w:rFonts w:ascii="Trebuchet MS" w:hAnsi="Trebuchet MS"/>
                <w:sz w:val="24"/>
              </w:rPr>
            </w:pPr>
            <w:r w:rsidRPr="009538EA">
              <w:rPr>
                <w:rFonts w:ascii="Trebuchet MS" w:hAnsi="Trebuchet MS"/>
                <w:sz w:val="24"/>
              </w:rPr>
              <w:t>How Do I Feel</w:t>
            </w:r>
            <w:r>
              <w:rPr>
                <w:rFonts w:ascii="Trebuchet MS" w:hAnsi="Trebuchet MS"/>
                <w:sz w:val="24"/>
              </w:rPr>
              <w:t>? – Anthony Browne.</w:t>
            </w:r>
          </w:p>
        </w:tc>
      </w:tr>
      <w:tr w:rsidR="00E42984" w:rsidTr="009538EA">
        <w:trPr>
          <w:trHeight w:val="742"/>
        </w:trPr>
        <w:tc>
          <w:tcPr>
            <w:tcW w:w="540" w:type="dxa"/>
            <w:vMerge w:val="restart"/>
            <w:shd w:val="clear" w:color="auto" w:fill="FFFF00"/>
          </w:tcPr>
          <w:p w:rsidR="00E42984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 w:rsidRPr="006715B1">
              <w:rPr>
                <w:rFonts w:ascii="Trebuchet MS" w:hAnsi="Trebuchet MS"/>
                <w:b/>
                <w:sz w:val="24"/>
              </w:rPr>
              <w:t>C</w:t>
            </w:r>
          </w:p>
          <w:p w:rsidR="006715B1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 w:rsidRPr="006715B1">
              <w:rPr>
                <w:rFonts w:ascii="Trebuchet MS" w:hAnsi="Trebuchet MS"/>
                <w:b/>
                <w:sz w:val="24"/>
              </w:rPr>
              <w:t>&amp;</w:t>
            </w:r>
          </w:p>
          <w:p w:rsidR="006715B1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 w:rsidRPr="006715B1">
              <w:rPr>
                <w:rFonts w:ascii="Trebuchet MS" w:hAnsi="Trebuchet MS"/>
                <w:b/>
                <w:sz w:val="24"/>
              </w:rPr>
              <w:t>L</w:t>
            </w:r>
          </w:p>
        </w:tc>
        <w:tc>
          <w:tcPr>
            <w:tcW w:w="6038" w:type="dxa"/>
            <w:vMerge w:val="restart"/>
          </w:tcPr>
          <w:p w:rsidR="00E42984" w:rsidRPr="000B500A" w:rsidRDefault="000B500A" w:rsidP="009538EA">
            <w:pPr>
              <w:rPr>
                <w:rFonts w:ascii="Trebuchet MS" w:hAnsi="Trebuchet MS"/>
                <w:sz w:val="24"/>
              </w:rPr>
            </w:pPr>
            <w:r w:rsidRPr="000B500A">
              <w:rPr>
                <w:rFonts w:ascii="Trebuchet MS" w:hAnsi="Trebuchet MS"/>
                <w:sz w:val="24"/>
              </w:rPr>
              <w:t>Covered throughout Standard Practice.</w:t>
            </w:r>
          </w:p>
        </w:tc>
        <w:tc>
          <w:tcPr>
            <w:tcW w:w="6039" w:type="dxa"/>
            <w:gridSpan w:val="2"/>
            <w:vMerge w:val="restart"/>
          </w:tcPr>
          <w:p w:rsidR="00E42984" w:rsidRDefault="00E42984" w:rsidP="009538EA">
            <w:pPr>
              <w:rPr>
                <w:rFonts w:ascii="Trebuchet MS" w:hAnsi="Trebuchet MS"/>
                <w:b/>
                <w:sz w:val="24"/>
                <w:u w:val="single"/>
              </w:rPr>
            </w:pPr>
          </w:p>
        </w:tc>
        <w:tc>
          <w:tcPr>
            <w:tcW w:w="2126" w:type="dxa"/>
            <w:vMerge/>
          </w:tcPr>
          <w:p w:rsidR="00E42984" w:rsidRPr="006715B1" w:rsidRDefault="00E42984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</w:p>
        </w:tc>
      </w:tr>
      <w:tr w:rsidR="00E42984" w:rsidTr="009538EA">
        <w:trPr>
          <w:trHeight w:val="510"/>
        </w:trPr>
        <w:tc>
          <w:tcPr>
            <w:tcW w:w="540" w:type="dxa"/>
            <w:vMerge/>
            <w:shd w:val="clear" w:color="auto" w:fill="FFFF00"/>
          </w:tcPr>
          <w:p w:rsidR="00E42984" w:rsidRPr="006715B1" w:rsidRDefault="00E42984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</w:p>
        </w:tc>
        <w:tc>
          <w:tcPr>
            <w:tcW w:w="6038" w:type="dxa"/>
            <w:vMerge/>
          </w:tcPr>
          <w:p w:rsidR="00E42984" w:rsidRDefault="00E42984" w:rsidP="009538EA">
            <w:pPr>
              <w:rPr>
                <w:rFonts w:ascii="Trebuchet MS" w:hAnsi="Trebuchet MS"/>
                <w:b/>
                <w:sz w:val="24"/>
                <w:u w:val="single"/>
              </w:rPr>
            </w:pPr>
          </w:p>
        </w:tc>
        <w:tc>
          <w:tcPr>
            <w:tcW w:w="6039" w:type="dxa"/>
            <w:gridSpan w:val="2"/>
            <w:vMerge/>
          </w:tcPr>
          <w:p w:rsidR="00E42984" w:rsidRDefault="00E42984" w:rsidP="009538EA">
            <w:pPr>
              <w:rPr>
                <w:rFonts w:ascii="Trebuchet MS" w:hAnsi="Trebuchet MS"/>
                <w:b/>
                <w:sz w:val="24"/>
                <w:u w:val="single"/>
              </w:rPr>
            </w:pPr>
          </w:p>
        </w:tc>
        <w:tc>
          <w:tcPr>
            <w:tcW w:w="2126" w:type="dxa"/>
            <w:shd w:val="clear" w:color="auto" w:fill="D9D9D9" w:themeFill="background1" w:themeFillShade="D9"/>
          </w:tcPr>
          <w:p w:rsidR="00E42984" w:rsidRPr="006715B1" w:rsidRDefault="006715B1" w:rsidP="006715B1">
            <w:pPr>
              <w:jc w:val="center"/>
              <w:rPr>
                <w:rFonts w:ascii="Trebuchet MS" w:hAnsi="Trebuchet MS"/>
                <w:b/>
                <w:sz w:val="24"/>
              </w:rPr>
            </w:pPr>
            <w:r w:rsidRPr="006715B1">
              <w:rPr>
                <w:rFonts w:ascii="Trebuchet MS" w:hAnsi="Trebuchet MS"/>
                <w:b/>
                <w:sz w:val="24"/>
              </w:rPr>
              <w:t>People Who Help Us</w:t>
            </w:r>
          </w:p>
        </w:tc>
      </w:tr>
      <w:tr w:rsidR="00E42984" w:rsidTr="00BB1C0A">
        <w:trPr>
          <w:trHeight w:val="461"/>
        </w:trPr>
        <w:tc>
          <w:tcPr>
            <w:tcW w:w="540" w:type="dxa"/>
            <w:vMerge/>
            <w:shd w:val="clear" w:color="auto" w:fill="FFFF00"/>
          </w:tcPr>
          <w:p w:rsidR="00E42984" w:rsidRPr="006715B1" w:rsidRDefault="00E42984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</w:p>
        </w:tc>
        <w:tc>
          <w:tcPr>
            <w:tcW w:w="6038" w:type="dxa"/>
            <w:vMerge/>
          </w:tcPr>
          <w:p w:rsidR="00E42984" w:rsidRDefault="00E42984" w:rsidP="009538EA">
            <w:pPr>
              <w:rPr>
                <w:rFonts w:ascii="Trebuchet MS" w:hAnsi="Trebuchet MS"/>
                <w:b/>
                <w:sz w:val="24"/>
                <w:u w:val="single"/>
              </w:rPr>
            </w:pPr>
          </w:p>
        </w:tc>
        <w:tc>
          <w:tcPr>
            <w:tcW w:w="6039" w:type="dxa"/>
            <w:gridSpan w:val="2"/>
            <w:vMerge/>
          </w:tcPr>
          <w:p w:rsidR="00E42984" w:rsidRDefault="00E42984" w:rsidP="009538EA">
            <w:pPr>
              <w:rPr>
                <w:rFonts w:ascii="Trebuchet MS" w:hAnsi="Trebuchet MS"/>
                <w:b/>
                <w:sz w:val="24"/>
                <w:u w:val="single"/>
              </w:rPr>
            </w:pPr>
          </w:p>
        </w:tc>
        <w:tc>
          <w:tcPr>
            <w:tcW w:w="2126" w:type="dxa"/>
            <w:vMerge w:val="restart"/>
          </w:tcPr>
          <w:p w:rsidR="00E42984" w:rsidRPr="006715B1" w:rsidRDefault="00E42984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</w:p>
        </w:tc>
      </w:tr>
      <w:tr w:rsidR="00E42984" w:rsidTr="009538EA">
        <w:trPr>
          <w:trHeight w:val="690"/>
        </w:trPr>
        <w:tc>
          <w:tcPr>
            <w:tcW w:w="540" w:type="dxa"/>
            <w:shd w:val="clear" w:color="auto" w:fill="CC66FF"/>
          </w:tcPr>
          <w:p w:rsidR="00E42984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P</w:t>
            </w:r>
          </w:p>
          <w:p w:rsidR="006715B1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D</w:t>
            </w:r>
          </w:p>
        </w:tc>
        <w:tc>
          <w:tcPr>
            <w:tcW w:w="6038" w:type="dxa"/>
          </w:tcPr>
          <w:p w:rsidR="00E42984" w:rsidRPr="00E817CE" w:rsidRDefault="000B500A" w:rsidP="009538EA">
            <w:pPr>
              <w:rPr>
                <w:rFonts w:ascii="Trebuchet MS" w:hAnsi="Trebuchet MS"/>
                <w:sz w:val="24"/>
              </w:rPr>
            </w:pPr>
            <w:r w:rsidRPr="00E817CE">
              <w:rPr>
                <w:rFonts w:ascii="Trebuchet MS" w:hAnsi="Trebuchet MS"/>
                <w:sz w:val="24"/>
              </w:rPr>
              <w:t>P.E. Focus – Use large-muscle movements to wave flags and streamers, paint and make marks.</w:t>
            </w:r>
          </w:p>
          <w:p w:rsidR="00E817CE" w:rsidRPr="00E817CE" w:rsidRDefault="00E817CE" w:rsidP="009538EA">
            <w:pPr>
              <w:rPr>
                <w:rFonts w:ascii="Trebuchet MS" w:hAnsi="Trebuchet MS"/>
                <w:sz w:val="24"/>
              </w:rPr>
            </w:pPr>
            <w:r w:rsidRPr="00E817CE">
              <w:rPr>
                <w:rFonts w:ascii="Trebuchet MS" w:hAnsi="Trebuchet MS"/>
                <w:sz w:val="24"/>
              </w:rPr>
              <w:t>Covered in Standard Practice.</w:t>
            </w:r>
          </w:p>
        </w:tc>
        <w:tc>
          <w:tcPr>
            <w:tcW w:w="6039" w:type="dxa"/>
            <w:gridSpan w:val="2"/>
          </w:tcPr>
          <w:p w:rsidR="00E42984" w:rsidRPr="000B500A" w:rsidRDefault="000B500A" w:rsidP="000B500A">
            <w:pPr>
              <w:rPr>
                <w:rFonts w:ascii="Trebuchet MS" w:hAnsi="Trebuchet MS"/>
                <w:sz w:val="24"/>
              </w:rPr>
            </w:pPr>
            <w:r w:rsidRPr="000B500A">
              <w:rPr>
                <w:rFonts w:ascii="Trebuchet MS" w:hAnsi="Trebuchet MS"/>
                <w:sz w:val="24"/>
              </w:rPr>
              <w:t xml:space="preserve">Dancing with </w:t>
            </w:r>
            <w:proofErr w:type="spellStart"/>
            <w:r w:rsidRPr="000B500A">
              <w:rPr>
                <w:rFonts w:ascii="Trebuchet MS" w:hAnsi="Trebuchet MS"/>
                <w:sz w:val="24"/>
              </w:rPr>
              <w:t>pom</w:t>
            </w:r>
            <w:proofErr w:type="spellEnd"/>
            <w:r w:rsidRPr="000B500A">
              <w:rPr>
                <w:rFonts w:ascii="Trebuchet MS" w:hAnsi="Trebuchet MS"/>
                <w:sz w:val="24"/>
              </w:rPr>
              <w:t xml:space="preserve"> </w:t>
            </w:r>
            <w:proofErr w:type="spellStart"/>
            <w:r w:rsidRPr="000B500A">
              <w:rPr>
                <w:rFonts w:ascii="Trebuchet MS" w:hAnsi="Trebuchet MS"/>
                <w:sz w:val="24"/>
              </w:rPr>
              <w:t>poms</w:t>
            </w:r>
            <w:proofErr w:type="spellEnd"/>
            <w:r w:rsidRPr="000B500A">
              <w:rPr>
                <w:rFonts w:ascii="Trebuchet MS" w:hAnsi="Trebuchet MS"/>
                <w:sz w:val="24"/>
              </w:rPr>
              <w:t xml:space="preserve"> and scarves.</w:t>
            </w:r>
          </w:p>
          <w:p w:rsidR="000B500A" w:rsidRPr="000B500A" w:rsidRDefault="000B500A" w:rsidP="000B500A">
            <w:pPr>
              <w:rPr>
                <w:rFonts w:ascii="Trebuchet MS" w:hAnsi="Trebuchet MS"/>
                <w:sz w:val="24"/>
              </w:rPr>
            </w:pPr>
            <w:r w:rsidRPr="000B500A">
              <w:rPr>
                <w:rFonts w:ascii="Trebuchet MS" w:hAnsi="Trebuchet MS"/>
                <w:sz w:val="24"/>
              </w:rPr>
              <w:t>Mark making using chalks on the board outside.</w:t>
            </w:r>
          </w:p>
          <w:p w:rsidR="000B500A" w:rsidRDefault="000B500A" w:rsidP="000B500A">
            <w:pPr>
              <w:rPr>
                <w:rFonts w:ascii="Trebuchet MS" w:hAnsi="Trebuchet MS"/>
                <w:sz w:val="24"/>
              </w:rPr>
            </w:pPr>
            <w:r w:rsidRPr="000B500A">
              <w:rPr>
                <w:rFonts w:ascii="Trebuchet MS" w:hAnsi="Trebuchet MS"/>
                <w:sz w:val="24"/>
              </w:rPr>
              <w:t>Large sheets of paper on the floor for free painting using brushes and rollers.</w:t>
            </w:r>
          </w:p>
          <w:p w:rsidR="000B500A" w:rsidRDefault="000B500A" w:rsidP="000B500A">
            <w:pPr>
              <w:rPr>
                <w:rFonts w:ascii="Trebuchet MS" w:hAnsi="Trebuchet MS"/>
                <w:b/>
                <w:sz w:val="24"/>
                <w:u w:val="single"/>
              </w:rPr>
            </w:pPr>
            <w:r>
              <w:rPr>
                <w:rFonts w:ascii="Trebuchet MS" w:hAnsi="Trebuchet MS"/>
                <w:sz w:val="24"/>
              </w:rPr>
              <w:t>Active Start Programme</w:t>
            </w:r>
          </w:p>
        </w:tc>
        <w:tc>
          <w:tcPr>
            <w:tcW w:w="2126" w:type="dxa"/>
            <w:vMerge/>
          </w:tcPr>
          <w:p w:rsidR="00E42984" w:rsidRPr="006715B1" w:rsidRDefault="00E42984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</w:p>
        </w:tc>
      </w:tr>
      <w:tr w:rsidR="00E42984" w:rsidTr="009538EA">
        <w:trPr>
          <w:trHeight w:val="1297"/>
        </w:trPr>
        <w:tc>
          <w:tcPr>
            <w:tcW w:w="540" w:type="dxa"/>
            <w:shd w:val="clear" w:color="auto" w:fill="A8D08D" w:themeFill="accent6" w:themeFillTint="99"/>
          </w:tcPr>
          <w:p w:rsidR="00E42984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L</w:t>
            </w:r>
          </w:p>
          <w:p w:rsid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I</w:t>
            </w:r>
          </w:p>
          <w:p w:rsidR="006715B1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T</w:t>
            </w:r>
          </w:p>
        </w:tc>
        <w:tc>
          <w:tcPr>
            <w:tcW w:w="6038" w:type="dxa"/>
          </w:tcPr>
          <w:p w:rsidR="00E817CE" w:rsidRDefault="00BB1C0A" w:rsidP="009538EA">
            <w:pPr>
              <w:rPr>
                <w:rFonts w:ascii="Trebuchet MS" w:hAnsi="Trebuchet MS"/>
                <w:sz w:val="24"/>
              </w:rPr>
            </w:pPr>
            <w:r w:rsidRPr="00E817CE">
              <w:rPr>
                <w:rFonts w:ascii="Trebuchet MS" w:hAnsi="Trebuchet MS"/>
                <w:sz w:val="24"/>
              </w:rPr>
              <w:t xml:space="preserve"> </w:t>
            </w:r>
            <w:r w:rsidR="00E817CE">
              <w:rPr>
                <w:rFonts w:ascii="Trebuchet MS" w:hAnsi="Trebuchet MS"/>
                <w:sz w:val="24"/>
              </w:rPr>
              <w:t>Covered in Standard Practice.</w:t>
            </w:r>
          </w:p>
          <w:p w:rsidR="00E817CE" w:rsidRDefault="00E817CE" w:rsidP="009538EA">
            <w:pPr>
              <w:rPr>
                <w:rFonts w:ascii="Trebuchet MS" w:hAnsi="Trebuchet MS"/>
                <w:sz w:val="24"/>
              </w:rPr>
            </w:pPr>
            <w:r>
              <w:rPr>
                <w:rFonts w:ascii="Trebuchet MS" w:hAnsi="Trebuchet MS"/>
                <w:sz w:val="24"/>
              </w:rPr>
              <w:t>Write some or all of their name.</w:t>
            </w:r>
          </w:p>
          <w:p w:rsidR="00E817CE" w:rsidRPr="00E817CE" w:rsidRDefault="00E817CE" w:rsidP="009538EA">
            <w:pPr>
              <w:rPr>
                <w:rFonts w:ascii="Trebuchet MS" w:hAnsi="Trebuchet MS"/>
                <w:sz w:val="24"/>
              </w:rPr>
            </w:pPr>
          </w:p>
        </w:tc>
        <w:tc>
          <w:tcPr>
            <w:tcW w:w="6039" w:type="dxa"/>
            <w:gridSpan w:val="2"/>
          </w:tcPr>
          <w:p w:rsidR="00E42984" w:rsidRPr="00E817CE" w:rsidRDefault="00E817CE" w:rsidP="009538EA">
            <w:pPr>
              <w:rPr>
                <w:rFonts w:ascii="Trebuchet MS" w:hAnsi="Trebuchet MS"/>
                <w:sz w:val="24"/>
              </w:rPr>
            </w:pPr>
            <w:r w:rsidRPr="00E817CE">
              <w:rPr>
                <w:rFonts w:ascii="Trebuchet MS" w:hAnsi="Trebuchet MS"/>
                <w:sz w:val="24"/>
              </w:rPr>
              <w:t>Phonics.</w:t>
            </w:r>
          </w:p>
          <w:p w:rsidR="00E817CE" w:rsidRPr="00E817CE" w:rsidRDefault="00E817CE" w:rsidP="009538EA">
            <w:pPr>
              <w:rPr>
                <w:rFonts w:ascii="Trebuchet MS" w:hAnsi="Trebuchet MS"/>
                <w:sz w:val="24"/>
              </w:rPr>
            </w:pPr>
            <w:r w:rsidRPr="00E817CE">
              <w:rPr>
                <w:rFonts w:ascii="Trebuchet MS" w:hAnsi="Trebuchet MS"/>
                <w:sz w:val="24"/>
              </w:rPr>
              <w:t>Daily stories.</w:t>
            </w:r>
          </w:p>
          <w:p w:rsidR="00E817CE" w:rsidRDefault="00E817CE" w:rsidP="009538EA">
            <w:pPr>
              <w:rPr>
                <w:rFonts w:ascii="Trebuchet MS" w:hAnsi="Trebuchet MS"/>
                <w:b/>
                <w:sz w:val="24"/>
                <w:u w:val="single"/>
              </w:rPr>
            </w:pPr>
            <w:r w:rsidRPr="00E817CE">
              <w:rPr>
                <w:rFonts w:ascii="Trebuchet MS" w:hAnsi="Trebuchet MS"/>
                <w:sz w:val="24"/>
              </w:rPr>
              <w:t>Begin to trace over our names.</w:t>
            </w:r>
          </w:p>
        </w:tc>
        <w:tc>
          <w:tcPr>
            <w:tcW w:w="2126" w:type="dxa"/>
            <w:vMerge/>
          </w:tcPr>
          <w:p w:rsidR="00E42984" w:rsidRPr="006715B1" w:rsidRDefault="00E42984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</w:p>
        </w:tc>
      </w:tr>
      <w:tr w:rsidR="00E42984" w:rsidTr="00E817CE">
        <w:trPr>
          <w:trHeight w:val="570"/>
        </w:trPr>
        <w:tc>
          <w:tcPr>
            <w:tcW w:w="540" w:type="dxa"/>
            <w:vMerge w:val="restart"/>
            <w:shd w:val="clear" w:color="auto" w:fill="9CC2E5" w:themeFill="accent1" w:themeFillTint="99"/>
          </w:tcPr>
          <w:p w:rsidR="00E42984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M</w:t>
            </w:r>
          </w:p>
          <w:p w:rsid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lastRenderedPageBreak/>
              <w:t>A</w:t>
            </w:r>
          </w:p>
          <w:p w:rsid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T</w:t>
            </w:r>
          </w:p>
          <w:p w:rsid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H</w:t>
            </w:r>
          </w:p>
          <w:p w:rsidR="006715B1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</w:p>
        </w:tc>
        <w:tc>
          <w:tcPr>
            <w:tcW w:w="6038" w:type="dxa"/>
            <w:vMerge w:val="restart"/>
          </w:tcPr>
          <w:p w:rsidR="00D446A2" w:rsidRDefault="00D446A2" w:rsidP="00D446A2">
            <w:pPr>
              <w:rPr>
                <w:rStyle w:val="fontstyle01"/>
                <w:rFonts w:ascii="Trebuchet MS" w:hAnsi="Trebuchet MS"/>
              </w:rPr>
            </w:pPr>
            <w:r w:rsidRPr="00D446A2">
              <w:rPr>
                <w:rStyle w:val="fontstyle01"/>
                <w:rFonts w:ascii="Trebuchet MS" w:hAnsi="Trebuchet MS"/>
              </w:rPr>
              <w:lastRenderedPageBreak/>
              <w:t>Develop fast recognition of up</w:t>
            </w:r>
            <w:r>
              <w:rPr>
                <w:rStyle w:val="fontstyle01"/>
                <w:rFonts w:ascii="Trebuchet MS" w:hAnsi="Trebuchet MS"/>
              </w:rPr>
              <w:t xml:space="preserve"> </w:t>
            </w:r>
            <w:r w:rsidRPr="00D446A2">
              <w:rPr>
                <w:rStyle w:val="fontstyle01"/>
                <w:rFonts w:ascii="Trebuchet MS" w:hAnsi="Trebuchet MS"/>
              </w:rPr>
              <w:t>to 3 objects, without having to</w:t>
            </w:r>
            <w:r>
              <w:rPr>
                <w:rStyle w:val="fontstyle01"/>
                <w:rFonts w:ascii="Trebuchet MS" w:hAnsi="Trebuchet MS"/>
              </w:rPr>
              <w:t xml:space="preserve"> </w:t>
            </w:r>
            <w:r w:rsidRPr="00D446A2">
              <w:rPr>
                <w:rStyle w:val="fontstyle01"/>
                <w:rFonts w:ascii="Trebuchet MS" w:hAnsi="Trebuchet MS"/>
              </w:rPr>
              <w:t xml:space="preserve">count them </w:t>
            </w:r>
            <w:proofErr w:type="gramStart"/>
            <w:r w:rsidRPr="00D446A2">
              <w:rPr>
                <w:rStyle w:val="fontstyle01"/>
                <w:rFonts w:ascii="Trebuchet MS" w:hAnsi="Trebuchet MS"/>
              </w:rPr>
              <w:t>individually</w:t>
            </w:r>
            <w:proofErr w:type="gramEnd"/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(‘</w:t>
            </w:r>
            <w:proofErr w:type="spellStart"/>
            <w:r w:rsidRPr="00D446A2">
              <w:rPr>
                <w:rStyle w:val="fontstyle01"/>
                <w:rFonts w:ascii="Trebuchet MS" w:hAnsi="Trebuchet MS"/>
              </w:rPr>
              <w:t>subitising</w:t>
            </w:r>
            <w:proofErr w:type="spellEnd"/>
            <w:r w:rsidRPr="00D446A2">
              <w:rPr>
                <w:rStyle w:val="fontstyle01"/>
                <w:rFonts w:ascii="Trebuchet MS" w:hAnsi="Trebuchet MS"/>
              </w:rPr>
              <w:t>’).</w:t>
            </w:r>
          </w:p>
          <w:p w:rsidR="00D446A2" w:rsidRDefault="00D446A2" w:rsidP="00D446A2">
            <w:pPr>
              <w:rPr>
                <w:rStyle w:val="fontstyle01"/>
                <w:rFonts w:ascii="Trebuchet MS" w:hAnsi="Trebuchet MS"/>
              </w:rPr>
            </w:pP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Recite numbers past 5.</w:t>
            </w:r>
          </w:p>
          <w:p w:rsidR="00D446A2" w:rsidRDefault="00D446A2" w:rsidP="00D446A2">
            <w:pPr>
              <w:rPr>
                <w:rStyle w:val="fontstyle01"/>
                <w:rFonts w:ascii="Trebuchet MS" w:hAnsi="Trebuchet MS"/>
              </w:rPr>
            </w:pP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Say one number for each item</w:t>
            </w:r>
            <w:r>
              <w:rPr>
                <w:rStyle w:val="fontstyle01"/>
                <w:rFonts w:ascii="Trebuchet MS" w:hAnsi="Trebuchet MS"/>
              </w:rPr>
              <w:t xml:space="preserve"> </w:t>
            </w:r>
            <w:r w:rsidRPr="00D446A2">
              <w:rPr>
                <w:rStyle w:val="fontstyle01"/>
                <w:rFonts w:ascii="Trebuchet MS" w:hAnsi="Trebuchet MS"/>
              </w:rPr>
              <w:t>in order: 1</w:t>
            </w:r>
            <w:proofErr w:type="gramStart"/>
            <w:r w:rsidRPr="00D446A2">
              <w:rPr>
                <w:rStyle w:val="fontstyle01"/>
                <w:rFonts w:ascii="Trebuchet MS" w:hAnsi="Trebuchet MS"/>
              </w:rPr>
              <w:t>,2,3,4,5</w:t>
            </w:r>
            <w:proofErr w:type="gramEnd"/>
            <w:r w:rsidRPr="00D446A2">
              <w:rPr>
                <w:rStyle w:val="fontstyle01"/>
                <w:rFonts w:ascii="Trebuchet MS" w:hAnsi="Trebuchet MS"/>
              </w:rPr>
              <w:t>.</w:t>
            </w:r>
          </w:p>
          <w:p w:rsidR="00D446A2" w:rsidRDefault="00D446A2" w:rsidP="00D446A2">
            <w:pPr>
              <w:rPr>
                <w:rStyle w:val="fontstyle01"/>
                <w:rFonts w:ascii="Trebuchet MS" w:hAnsi="Trebuchet MS"/>
              </w:rPr>
            </w:pPr>
          </w:p>
          <w:p w:rsidR="00D446A2" w:rsidRDefault="00D446A2" w:rsidP="00D446A2">
            <w:pPr>
              <w:rPr>
                <w:rStyle w:val="fontstyle01"/>
                <w:rFonts w:ascii="Trebuchet MS" w:hAnsi="Trebuchet MS"/>
              </w:rPr>
            </w:pPr>
          </w:p>
          <w:p w:rsidR="00D446A2" w:rsidRDefault="00D446A2" w:rsidP="00D446A2">
            <w:pPr>
              <w:rPr>
                <w:rStyle w:val="fontstyle01"/>
                <w:rFonts w:ascii="Trebuchet MS" w:hAnsi="Trebuchet MS"/>
              </w:rPr>
            </w:pPr>
          </w:p>
          <w:p w:rsidR="00D446A2" w:rsidRDefault="00D446A2" w:rsidP="00D446A2">
            <w:pPr>
              <w:rPr>
                <w:rStyle w:val="fontstyle01"/>
                <w:rFonts w:ascii="Trebuchet MS" w:hAnsi="Trebuchet MS"/>
              </w:rPr>
            </w:pPr>
          </w:p>
          <w:p w:rsidR="00D446A2" w:rsidRDefault="00D446A2" w:rsidP="00D446A2">
            <w:pPr>
              <w:rPr>
                <w:rStyle w:val="fontstyle01"/>
                <w:rFonts w:ascii="Trebuchet MS" w:hAnsi="Trebuchet MS"/>
              </w:rPr>
            </w:pPr>
          </w:p>
          <w:p w:rsidR="00D446A2" w:rsidRDefault="00D446A2" w:rsidP="00D446A2">
            <w:pPr>
              <w:rPr>
                <w:rStyle w:val="fontstyle01"/>
                <w:rFonts w:ascii="Trebuchet MS" w:hAnsi="Trebuchet MS"/>
              </w:rPr>
            </w:pPr>
            <w:r w:rsidRPr="00D446A2">
              <w:rPr>
                <w:rStyle w:val="fontstyle01"/>
                <w:rFonts w:ascii="Trebuchet MS" w:hAnsi="Trebuchet MS"/>
              </w:rPr>
              <w:t>Know that the last number</w:t>
            </w:r>
            <w:r>
              <w:rPr>
                <w:rStyle w:val="fontstyle01"/>
                <w:rFonts w:ascii="Trebuchet MS" w:hAnsi="Trebuchet MS"/>
              </w:rPr>
              <w:t xml:space="preserve"> </w:t>
            </w:r>
            <w:r w:rsidRPr="00D446A2">
              <w:rPr>
                <w:rStyle w:val="fontstyle01"/>
                <w:rFonts w:ascii="Trebuchet MS" w:hAnsi="Trebuchet MS"/>
              </w:rPr>
              <w:t>reached when counting a</w:t>
            </w: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small set of objects tells you</w:t>
            </w:r>
            <w:r>
              <w:rPr>
                <w:rStyle w:val="fontstyle01"/>
                <w:rFonts w:ascii="Trebuchet MS" w:hAnsi="Trebuchet MS"/>
              </w:rPr>
              <w:t xml:space="preserve"> </w:t>
            </w:r>
            <w:r w:rsidRPr="00D446A2">
              <w:rPr>
                <w:rStyle w:val="fontstyle01"/>
                <w:rFonts w:ascii="Trebuchet MS" w:hAnsi="Trebuchet MS"/>
              </w:rPr>
              <w:t>how many there are in total</w:t>
            </w:r>
            <w:r>
              <w:rPr>
                <w:rStyle w:val="fontstyle01"/>
                <w:rFonts w:ascii="Trebuchet MS" w:hAnsi="Trebuchet MS"/>
              </w:rPr>
              <w:t xml:space="preserve"> </w:t>
            </w:r>
            <w:r w:rsidRPr="00D446A2">
              <w:rPr>
                <w:rStyle w:val="fontstyle01"/>
                <w:rFonts w:ascii="Trebuchet MS" w:hAnsi="Trebuchet MS"/>
              </w:rPr>
              <w:t>(‘cardinal principle’).</w:t>
            </w:r>
          </w:p>
          <w:p w:rsidR="00E42984" w:rsidRDefault="00D446A2" w:rsidP="00D446A2">
            <w:pPr>
              <w:rPr>
                <w:rFonts w:ascii="Trebuchet MS" w:hAnsi="Trebuchet MS"/>
                <w:b/>
                <w:sz w:val="24"/>
                <w:u w:val="single"/>
              </w:rPr>
            </w:pP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Show ‘finger numbers’ up to 5.</w:t>
            </w:r>
          </w:p>
        </w:tc>
        <w:tc>
          <w:tcPr>
            <w:tcW w:w="6039" w:type="dxa"/>
            <w:gridSpan w:val="2"/>
            <w:vMerge w:val="restart"/>
          </w:tcPr>
          <w:p w:rsidR="00D446A2" w:rsidRDefault="00D446A2" w:rsidP="00D446A2">
            <w:pPr>
              <w:rPr>
                <w:rStyle w:val="fontstyle01"/>
                <w:rFonts w:ascii="Trebuchet MS" w:hAnsi="Trebuchet MS"/>
              </w:rPr>
            </w:pPr>
            <w:r w:rsidRPr="00D446A2">
              <w:rPr>
                <w:rStyle w:val="fontstyle01"/>
                <w:rFonts w:ascii="Trebuchet MS" w:hAnsi="Trebuchet MS"/>
              </w:rPr>
              <w:t>Point to small groups of two or three objects: “Look</w:t>
            </w:r>
            <w:proofErr w:type="gramStart"/>
            <w:r w:rsidRPr="00D446A2">
              <w:rPr>
                <w:rStyle w:val="fontstyle01"/>
                <w:rFonts w:ascii="Trebuchet MS" w:hAnsi="Trebuchet MS"/>
              </w:rPr>
              <w:t>,</w:t>
            </w:r>
            <w:proofErr w:type="gramEnd"/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there are two!” Occasionally ask children how many</w:t>
            </w: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there are in a small set of two or three.</w:t>
            </w:r>
          </w:p>
          <w:p w:rsidR="00D446A2" w:rsidRDefault="00D446A2" w:rsidP="00D446A2">
            <w:pPr>
              <w:rPr>
                <w:rStyle w:val="fontstyle01"/>
                <w:rFonts w:ascii="Trebuchet MS" w:hAnsi="Trebuchet MS"/>
              </w:rPr>
            </w:pP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Regularly say the counting sequence, in a variety of</w:t>
            </w: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playful contexts, inside and outdoors, forwards and</w:t>
            </w: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backwards, sometimes going to high numbers. For</w:t>
            </w: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example: hide and seek, rocket-launch countdowns.</w:t>
            </w: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Count things and then repeat the last number. For</w:t>
            </w: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 xml:space="preserve">example: “1, 2, 3 – </w:t>
            </w:r>
            <w:r w:rsidRPr="00D446A2">
              <w:rPr>
                <w:rStyle w:val="fontstyle21"/>
                <w:rFonts w:ascii="Trebuchet MS" w:hAnsi="Trebuchet MS"/>
              </w:rPr>
              <w:t>3 cars</w:t>
            </w:r>
            <w:r w:rsidRPr="00D446A2">
              <w:rPr>
                <w:rStyle w:val="fontstyle01"/>
                <w:rFonts w:ascii="Trebuchet MS" w:hAnsi="Trebuchet MS"/>
              </w:rPr>
              <w:t>”. Point out the number of</w:t>
            </w: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things whenever possible; so, rather than just</w:t>
            </w:r>
            <w:r>
              <w:rPr>
                <w:rStyle w:val="fontstyle01"/>
                <w:rFonts w:ascii="Trebuchet MS" w:hAnsi="Trebuchet MS"/>
              </w:rPr>
              <w:t xml:space="preserve"> </w:t>
            </w:r>
            <w:r w:rsidRPr="00D446A2">
              <w:rPr>
                <w:rStyle w:val="fontstyle01"/>
                <w:rFonts w:ascii="Trebuchet MS" w:hAnsi="Trebuchet MS"/>
              </w:rPr>
              <w:t>chairs’, ‘apples’ or ‘children’, say ‘two chairs’, three</w:t>
            </w: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apples’, ‘four children’.</w:t>
            </w:r>
          </w:p>
          <w:p w:rsidR="00D446A2" w:rsidRPr="00D446A2" w:rsidRDefault="00D446A2" w:rsidP="00D446A2">
            <w:pPr>
              <w:rPr>
                <w:rFonts w:ascii="Trebuchet MS" w:hAnsi="Trebuchet MS"/>
              </w:rPr>
            </w:pP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Ask children to get you a number of things, and</w:t>
            </w:r>
            <w:r>
              <w:rPr>
                <w:rStyle w:val="fontstyle01"/>
                <w:rFonts w:ascii="Trebuchet MS" w:hAnsi="Trebuchet MS"/>
              </w:rPr>
              <w:t xml:space="preserve"> </w:t>
            </w:r>
            <w:r w:rsidRPr="00D446A2">
              <w:rPr>
                <w:rStyle w:val="fontstyle01"/>
                <w:rFonts w:ascii="Trebuchet MS" w:hAnsi="Trebuchet MS"/>
              </w:rPr>
              <w:t>emphasise the total number in your conversation</w:t>
            </w:r>
            <w:r>
              <w:rPr>
                <w:rStyle w:val="fontstyle01"/>
                <w:rFonts w:ascii="Trebuchet MS" w:hAnsi="Trebuchet MS"/>
              </w:rPr>
              <w:t xml:space="preserve"> </w:t>
            </w:r>
            <w:r w:rsidRPr="00D446A2">
              <w:rPr>
                <w:rStyle w:val="fontstyle01"/>
                <w:rFonts w:ascii="Trebuchet MS" w:hAnsi="Trebuchet MS"/>
              </w:rPr>
              <w:t>with</w:t>
            </w:r>
            <w:r w:rsidRPr="00D446A2">
              <w:rPr>
                <w:rFonts w:ascii="Trebuchet MS" w:hAnsi="Trebuchet MS"/>
                <w:color w:val="000000"/>
              </w:rPr>
              <w:br/>
            </w:r>
            <w:r w:rsidRPr="00D446A2">
              <w:rPr>
                <w:rStyle w:val="fontstyle01"/>
                <w:rFonts w:ascii="Trebuchet MS" w:hAnsi="Trebuchet MS"/>
              </w:rPr>
              <w:t>the child.</w:t>
            </w:r>
          </w:p>
          <w:p w:rsidR="00D446A2" w:rsidRDefault="00D446A2" w:rsidP="00E817CE">
            <w:pPr>
              <w:rPr>
                <w:rFonts w:ascii="Trebuchet MS" w:hAnsi="Trebuchet MS"/>
                <w:sz w:val="24"/>
              </w:rPr>
            </w:pPr>
            <w:r>
              <w:rPr>
                <w:rFonts w:ascii="Trebuchet MS" w:hAnsi="Trebuchet MS"/>
                <w:sz w:val="24"/>
              </w:rPr>
              <w:t>Also counting rhymes and games. Counting how many children are absent and how many here.</w:t>
            </w:r>
          </w:p>
          <w:p w:rsidR="00D446A2" w:rsidRPr="00D446A2" w:rsidRDefault="00D446A2" w:rsidP="00E817CE">
            <w:pPr>
              <w:rPr>
                <w:rFonts w:ascii="Trebuchet MS" w:hAnsi="Trebuchet MS"/>
                <w:sz w:val="24"/>
              </w:rPr>
            </w:pPr>
            <w:r>
              <w:rPr>
                <w:rFonts w:ascii="Trebuchet MS" w:hAnsi="Trebuchet MS"/>
                <w:sz w:val="24"/>
              </w:rPr>
              <w:t>To be repeated throughout the year.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:rsidR="00E42984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 w:rsidRPr="006715B1">
              <w:rPr>
                <w:rFonts w:ascii="Trebuchet MS" w:hAnsi="Trebuchet MS"/>
                <w:b/>
                <w:sz w:val="24"/>
              </w:rPr>
              <w:t>Visits</w:t>
            </w:r>
          </w:p>
        </w:tc>
      </w:tr>
      <w:tr w:rsidR="00E42984" w:rsidTr="00BB1C0A">
        <w:trPr>
          <w:trHeight w:val="461"/>
        </w:trPr>
        <w:tc>
          <w:tcPr>
            <w:tcW w:w="540" w:type="dxa"/>
            <w:vMerge/>
            <w:shd w:val="clear" w:color="auto" w:fill="9CC2E5" w:themeFill="accent1" w:themeFillTint="99"/>
          </w:tcPr>
          <w:p w:rsidR="00E42984" w:rsidRPr="006715B1" w:rsidRDefault="00E42984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</w:p>
        </w:tc>
        <w:tc>
          <w:tcPr>
            <w:tcW w:w="6038" w:type="dxa"/>
            <w:vMerge/>
          </w:tcPr>
          <w:p w:rsidR="00E42984" w:rsidRDefault="00E42984" w:rsidP="00E42984">
            <w:pPr>
              <w:jc w:val="center"/>
              <w:rPr>
                <w:rFonts w:ascii="Trebuchet MS" w:hAnsi="Trebuchet MS"/>
                <w:b/>
                <w:sz w:val="24"/>
                <w:u w:val="single"/>
              </w:rPr>
            </w:pPr>
          </w:p>
        </w:tc>
        <w:tc>
          <w:tcPr>
            <w:tcW w:w="6039" w:type="dxa"/>
            <w:gridSpan w:val="2"/>
            <w:vMerge/>
          </w:tcPr>
          <w:p w:rsidR="00E42984" w:rsidRDefault="00E42984" w:rsidP="00E42984">
            <w:pPr>
              <w:jc w:val="center"/>
              <w:rPr>
                <w:rFonts w:ascii="Trebuchet MS" w:hAnsi="Trebuchet MS"/>
                <w:b/>
                <w:sz w:val="24"/>
                <w:u w:val="single"/>
              </w:rPr>
            </w:pPr>
          </w:p>
        </w:tc>
        <w:tc>
          <w:tcPr>
            <w:tcW w:w="2126" w:type="dxa"/>
            <w:vMerge w:val="restart"/>
          </w:tcPr>
          <w:p w:rsidR="00E42984" w:rsidRPr="00BB1C0A" w:rsidRDefault="00BB1C0A" w:rsidP="00BB1C0A">
            <w:pPr>
              <w:jc w:val="center"/>
              <w:rPr>
                <w:rFonts w:ascii="Trebuchet MS" w:hAnsi="Trebuchet MS"/>
                <w:sz w:val="24"/>
              </w:rPr>
            </w:pPr>
            <w:r w:rsidRPr="00BB1C0A">
              <w:rPr>
                <w:rFonts w:ascii="Trebuchet MS" w:hAnsi="Trebuchet MS"/>
                <w:sz w:val="24"/>
              </w:rPr>
              <w:t>Life Education Bus</w:t>
            </w:r>
          </w:p>
          <w:p w:rsidR="00BB1C0A" w:rsidRPr="006715B1" w:rsidRDefault="00BB1C0A" w:rsidP="00BB1C0A">
            <w:pPr>
              <w:jc w:val="center"/>
              <w:rPr>
                <w:rFonts w:ascii="Trebuchet MS" w:hAnsi="Trebuchet MS"/>
                <w:b/>
                <w:sz w:val="24"/>
              </w:rPr>
            </w:pPr>
            <w:r w:rsidRPr="00BB1C0A">
              <w:rPr>
                <w:rFonts w:ascii="Trebuchet MS" w:hAnsi="Trebuchet MS"/>
                <w:sz w:val="24"/>
              </w:rPr>
              <w:t>All Saint</w:t>
            </w:r>
            <w:r>
              <w:rPr>
                <w:rFonts w:ascii="Trebuchet MS" w:hAnsi="Trebuchet MS"/>
                <w:sz w:val="24"/>
              </w:rPr>
              <w:t>s’</w:t>
            </w:r>
            <w:r w:rsidRPr="00BB1C0A">
              <w:rPr>
                <w:rFonts w:ascii="Trebuchet MS" w:hAnsi="Trebuchet MS"/>
                <w:sz w:val="24"/>
              </w:rPr>
              <w:t xml:space="preserve"> Church</w:t>
            </w:r>
          </w:p>
        </w:tc>
      </w:tr>
      <w:tr w:rsidR="00E42984" w:rsidTr="003C40FF">
        <w:trPr>
          <w:trHeight w:val="930"/>
        </w:trPr>
        <w:tc>
          <w:tcPr>
            <w:tcW w:w="540" w:type="dxa"/>
            <w:shd w:val="clear" w:color="auto" w:fill="CCCC00"/>
          </w:tcPr>
          <w:p w:rsidR="00E42984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U</w:t>
            </w:r>
          </w:p>
          <w:p w:rsidR="006715B1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W</w:t>
            </w:r>
          </w:p>
        </w:tc>
        <w:tc>
          <w:tcPr>
            <w:tcW w:w="6038" w:type="dxa"/>
          </w:tcPr>
          <w:p w:rsidR="00EC1DF0" w:rsidRPr="00A57937" w:rsidRDefault="00EC1DF0" w:rsidP="00EC1DF0">
            <w:pPr>
              <w:rPr>
                <w:rStyle w:val="fontstyle01"/>
                <w:rFonts w:ascii="Trebuchet MS" w:hAnsi="Trebuchet MS"/>
              </w:rPr>
            </w:pPr>
            <w:r w:rsidRPr="00A57937">
              <w:rPr>
                <w:rStyle w:val="fontstyle01"/>
                <w:rFonts w:ascii="Trebuchet MS" w:hAnsi="Trebuchet MS"/>
              </w:rPr>
              <w:t>Use all their senses in hands on exploration of natural materials.</w:t>
            </w:r>
            <w:r w:rsidR="00E86F1F" w:rsidRPr="00A57937">
              <w:rPr>
                <w:rStyle w:val="fontstyle01"/>
                <w:rFonts w:ascii="Trebuchet MS" w:hAnsi="Trebuchet MS"/>
              </w:rPr>
              <w:t xml:space="preserve"> </w:t>
            </w:r>
          </w:p>
          <w:p w:rsidR="00E86F1F" w:rsidRDefault="00E86F1F" w:rsidP="00E86F1F">
            <w:pPr>
              <w:rPr>
                <w:rStyle w:val="fontstyle01"/>
                <w:rFonts w:ascii="Trebuchet MS" w:hAnsi="Trebuchet MS"/>
              </w:rPr>
            </w:pPr>
            <w:r w:rsidRPr="00A57937">
              <w:rPr>
                <w:rStyle w:val="fontstyle01"/>
                <w:rFonts w:ascii="Trebuchet MS" w:hAnsi="Trebuchet MS"/>
              </w:rPr>
              <w:t>Begin to make sense of their</w:t>
            </w:r>
            <w:r w:rsidR="00A57937">
              <w:rPr>
                <w:rStyle w:val="fontstyle01"/>
                <w:rFonts w:ascii="Trebuchet MS" w:hAnsi="Trebuchet MS"/>
              </w:rPr>
              <w:t xml:space="preserve"> </w:t>
            </w:r>
            <w:r w:rsidRPr="00A57937">
              <w:rPr>
                <w:rStyle w:val="fontstyle01"/>
                <w:rFonts w:ascii="Trebuchet MS" w:hAnsi="Trebuchet MS"/>
              </w:rPr>
              <w:t xml:space="preserve">own life-story and </w:t>
            </w:r>
            <w:r w:rsidR="00A57937">
              <w:rPr>
                <w:rStyle w:val="fontstyle01"/>
                <w:rFonts w:ascii="Trebuchet MS" w:hAnsi="Trebuchet MS"/>
              </w:rPr>
              <w:t>f</w:t>
            </w:r>
            <w:r w:rsidRPr="00A57937">
              <w:rPr>
                <w:rStyle w:val="fontstyle01"/>
                <w:rFonts w:ascii="Trebuchet MS" w:hAnsi="Trebuchet MS"/>
              </w:rPr>
              <w:t>amily’s</w:t>
            </w:r>
            <w:r w:rsidR="00A57937">
              <w:rPr>
                <w:rStyle w:val="fontstyle01"/>
                <w:rFonts w:ascii="Trebuchet MS" w:hAnsi="Trebuchet MS"/>
              </w:rPr>
              <w:t xml:space="preserve"> </w:t>
            </w:r>
            <w:r w:rsidRPr="00A57937">
              <w:rPr>
                <w:rStyle w:val="fontstyle01"/>
                <w:rFonts w:ascii="Trebuchet MS" w:hAnsi="Trebuchet MS"/>
              </w:rPr>
              <w:t>history.</w:t>
            </w:r>
          </w:p>
          <w:p w:rsidR="00A57937" w:rsidRPr="00A57937" w:rsidRDefault="00A57937" w:rsidP="00E86F1F">
            <w:pPr>
              <w:rPr>
                <w:rFonts w:ascii="Trebuchet MS" w:hAnsi="Trebuchet MS"/>
              </w:rPr>
            </w:pPr>
          </w:p>
          <w:p w:rsidR="00E86F1F" w:rsidRPr="00A57937" w:rsidRDefault="00E86F1F" w:rsidP="00E86F1F">
            <w:pPr>
              <w:rPr>
                <w:rFonts w:ascii="Trebuchet MS" w:hAnsi="Trebuchet MS"/>
              </w:rPr>
            </w:pPr>
            <w:r w:rsidRPr="00A57937">
              <w:rPr>
                <w:rStyle w:val="fontstyle01"/>
                <w:rFonts w:ascii="Trebuchet MS" w:hAnsi="Trebuchet MS"/>
              </w:rPr>
              <w:lastRenderedPageBreak/>
              <w:t>Continue developing positive</w:t>
            </w:r>
            <w:r w:rsidR="00A57937">
              <w:rPr>
                <w:rStyle w:val="fontstyle01"/>
                <w:rFonts w:ascii="Trebuchet MS" w:hAnsi="Trebuchet MS"/>
              </w:rPr>
              <w:t xml:space="preserve"> </w:t>
            </w:r>
            <w:r w:rsidRPr="00A57937">
              <w:rPr>
                <w:rStyle w:val="fontstyle01"/>
                <w:rFonts w:ascii="Trebuchet MS" w:hAnsi="Trebuchet MS"/>
              </w:rPr>
              <w:t>attitudes about the differences</w:t>
            </w:r>
            <w:r w:rsidR="00A57937">
              <w:rPr>
                <w:rStyle w:val="fontstyle01"/>
                <w:rFonts w:ascii="Trebuchet MS" w:hAnsi="Trebuchet MS"/>
              </w:rPr>
              <w:t xml:space="preserve"> </w:t>
            </w:r>
            <w:r w:rsidRPr="00A57937">
              <w:rPr>
                <w:rStyle w:val="fontstyle01"/>
                <w:rFonts w:ascii="Trebuchet MS" w:hAnsi="Trebuchet MS"/>
              </w:rPr>
              <w:t>between people.</w:t>
            </w:r>
          </w:p>
          <w:p w:rsidR="00E86F1F" w:rsidRPr="00A57937" w:rsidRDefault="00E86F1F" w:rsidP="00EC1DF0">
            <w:pPr>
              <w:rPr>
                <w:rFonts w:ascii="Trebuchet MS" w:hAnsi="Trebuchet MS"/>
              </w:rPr>
            </w:pPr>
          </w:p>
          <w:p w:rsidR="00E42984" w:rsidRPr="00A57937" w:rsidRDefault="00E42984" w:rsidP="00EC1DF0">
            <w:pPr>
              <w:rPr>
                <w:rFonts w:ascii="Trebuchet MS" w:hAnsi="Trebuchet MS"/>
                <w:sz w:val="24"/>
              </w:rPr>
            </w:pPr>
          </w:p>
        </w:tc>
        <w:tc>
          <w:tcPr>
            <w:tcW w:w="6039" w:type="dxa"/>
            <w:gridSpan w:val="2"/>
          </w:tcPr>
          <w:p w:rsidR="00EC1DF0" w:rsidRPr="00A57937" w:rsidRDefault="00EC1DF0" w:rsidP="00EC1DF0">
            <w:pPr>
              <w:rPr>
                <w:rStyle w:val="fontstyle01"/>
                <w:rFonts w:ascii="Trebuchet MS" w:hAnsi="Trebuchet MS"/>
              </w:rPr>
            </w:pPr>
            <w:r w:rsidRPr="00A57937">
              <w:rPr>
                <w:rStyle w:val="fontstyle01"/>
                <w:rFonts w:ascii="Trebuchet MS" w:hAnsi="Trebuchet MS"/>
              </w:rPr>
              <w:lastRenderedPageBreak/>
              <w:t>Provide interesting natural environments for children to explore freely outdoors.</w:t>
            </w:r>
          </w:p>
          <w:p w:rsidR="00E86F1F" w:rsidRPr="00A57937" w:rsidRDefault="00E86F1F" w:rsidP="00E86F1F">
            <w:pPr>
              <w:rPr>
                <w:rFonts w:ascii="Trebuchet MS" w:hAnsi="Trebuchet MS"/>
              </w:rPr>
            </w:pPr>
            <w:r w:rsidRPr="00A57937">
              <w:rPr>
                <w:rStyle w:val="fontstyle01"/>
                <w:rFonts w:ascii="Trebuchet MS" w:hAnsi="Trebuchet MS"/>
              </w:rPr>
              <w:t>Spend time with children talking about photos and</w:t>
            </w:r>
            <w:r w:rsidRPr="00A57937">
              <w:rPr>
                <w:rFonts w:ascii="Trebuchet MS" w:hAnsi="Trebuchet MS"/>
                <w:color w:val="000000"/>
              </w:rPr>
              <w:br/>
            </w:r>
            <w:r w:rsidRPr="00A57937">
              <w:rPr>
                <w:rStyle w:val="fontstyle01"/>
                <w:rFonts w:ascii="Trebuchet MS" w:hAnsi="Trebuchet MS"/>
              </w:rPr>
              <w:t>memories. Encourage children to retell what their</w:t>
            </w:r>
            <w:r w:rsidRPr="00A57937">
              <w:rPr>
                <w:rFonts w:ascii="Trebuchet MS" w:hAnsi="Trebuchet MS"/>
                <w:color w:val="000000"/>
              </w:rPr>
              <w:br/>
            </w:r>
            <w:r w:rsidRPr="00A57937">
              <w:rPr>
                <w:rStyle w:val="fontstyle01"/>
                <w:rFonts w:ascii="Trebuchet MS" w:hAnsi="Trebuchet MS"/>
              </w:rPr>
              <w:t>parents told them about their life story and family.</w:t>
            </w:r>
          </w:p>
          <w:p w:rsidR="00E86F1F" w:rsidRPr="00A57937" w:rsidRDefault="00E86F1F" w:rsidP="00E86F1F">
            <w:pPr>
              <w:rPr>
                <w:rFonts w:ascii="Trebuchet MS" w:hAnsi="Trebuchet MS"/>
              </w:rPr>
            </w:pPr>
            <w:r w:rsidRPr="00A57937">
              <w:rPr>
                <w:rStyle w:val="fontstyle01"/>
                <w:rFonts w:ascii="Trebuchet MS" w:hAnsi="Trebuchet MS"/>
              </w:rPr>
              <w:t>Ensure that resources reflect the diversity of life in</w:t>
            </w:r>
            <w:r w:rsidRPr="00A57937">
              <w:rPr>
                <w:rFonts w:ascii="Trebuchet MS" w:hAnsi="Trebuchet MS"/>
                <w:color w:val="000000"/>
              </w:rPr>
              <w:br/>
            </w:r>
            <w:r w:rsidRPr="00A57937">
              <w:rPr>
                <w:rStyle w:val="fontstyle01"/>
                <w:rFonts w:ascii="Trebuchet MS" w:hAnsi="Trebuchet MS"/>
              </w:rPr>
              <w:t>modern Britain.</w:t>
            </w:r>
            <w:r w:rsidRPr="00A57937">
              <w:rPr>
                <w:rFonts w:ascii="Trebuchet MS" w:hAnsi="Trebuchet MS"/>
                <w:color w:val="000000"/>
              </w:rPr>
              <w:br/>
            </w:r>
            <w:r w:rsidRPr="00A57937">
              <w:rPr>
                <w:rStyle w:val="fontstyle01"/>
                <w:rFonts w:ascii="Trebuchet MS" w:hAnsi="Trebuchet MS"/>
              </w:rPr>
              <w:lastRenderedPageBreak/>
              <w:t>Encourage children to talk about the differences they</w:t>
            </w:r>
            <w:r w:rsidRPr="00A57937">
              <w:rPr>
                <w:rFonts w:ascii="Trebuchet MS" w:hAnsi="Trebuchet MS"/>
                <w:color w:val="000000"/>
              </w:rPr>
              <w:br/>
            </w:r>
            <w:r w:rsidRPr="00A57937">
              <w:rPr>
                <w:rStyle w:val="fontstyle01"/>
                <w:rFonts w:ascii="Trebuchet MS" w:hAnsi="Trebuchet MS"/>
              </w:rPr>
              <w:t>notice between people, whilst also drawing their</w:t>
            </w:r>
            <w:r w:rsidRPr="00A57937">
              <w:rPr>
                <w:rFonts w:ascii="Trebuchet MS" w:hAnsi="Trebuchet MS"/>
                <w:color w:val="000000"/>
              </w:rPr>
              <w:br/>
            </w:r>
            <w:r w:rsidRPr="00A57937">
              <w:rPr>
                <w:rStyle w:val="fontstyle01"/>
                <w:rFonts w:ascii="Trebuchet MS" w:hAnsi="Trebuchet MS"/>
              </w:rPr>
              <w:t>attention to similarities between different families and</w:t>
            </w:r>
            <w:r w:rsidR="00A57937">
              <w:rPr>
                <w:rStyle w:val="fontstyle01"/>
                <w:rFonts w:ascii="Trebuchet MS" w:hAnsi="Trebuchet MS"/>
              </w:rPr>
              <w:t xml:space="preserve"> </w:t>
            </w:r>
            <w:r w:rsidRPr="00A57937">
              <w:rPr>
                <w:rStyle w:val="fontstyle01"/>
                <w:rFonts w:ascii="Trebuchet MS" w:hAnsi="Trebuchet MS"/>
              </w:rPr>
              <w:t>communities.</w:t>
            </w:r>
          </w:p>
          <w:p w:rsidR="00E42984" w:rsidRPr="00A57937" w:rsidRDefault="00E86F1F" w:rsidP="00EC1DF0">
            <w:pPr>
              <w:rPr>
                <w:rFonts w:ascii="Trebuchet MS" w:hAnsi="Trebuchet MS"/>
              </w:rPr>
            </w:pPr>
            <w:r w:rsidRPr="00A57937">
              <w:rPr>
                <w:rStyle w:val="fontstyle01"/>
                <w:rFonts w:ascii="Trebuchet MS" w:hAnsi="Trebuchet MS"/>
              </w:rPr>
              <w:t>Answer their questions and encourage discussion.</w:t>
            </w:r>
            <w:r w:rsidRPr="00A57937">
              <w:rPr>
                <w:rFonts w:ascii="Trebuchet MS" w:hAnsi="Trebuchet MS"/>
                <w:color w:val="000000"/>
              </w:rPr>
              <w:br/>
            </w:r>
            <w:r w:rsidRPr="00A57937">
              <w:rPr>
                <w:rStyle w:val="fontstyle01"/>
                <w:rFonts w:ascii="Trebuchet MS" w:hAnsi="Trebuchet MS"/>
              </w:rPr>
              <w:t>Suggestion: talk positively about different</w:t>
            </w:r>
            <w:r w:rsidR="00A57937">
              <w:rPr>
                <w:rStyle w:val="fontstyle01"/>
                <w:rFonts w:ascii="Trebuchet MS" w:hAnsi="Trebuchet MS"/>
              </w:rPr>
              <w:t xml:space="preserve"> </w:t>
            </w:r>
            <w:r w:rsidRPr="00A57937">
              <w:rPr>
                <w:rStyle w:val="fontstyle01"/>
                <w:rFonts w:ascii="Trebuchet MS" w:hAnsi="Trebuchet MS"/>
              </w:rPr>
              <w:t>appearances, skin colours and hair types.</w:t>
            </w:r>
            <w:r w:rsidRPr="00A57937">
              <w:rPr>
                <w:rFonts w:ascii="Trebuchet MS" w:hAnsi="Trebuchet MS"/>
                <w:color w:val="000000"/>
              </w:rPr>
              <w:br/>
            </w:r>
            <w:r w:rsidRPr="00A57937">
              <w:rPr>
                <w:rStyle w:val="fontstyle01"/>
                <w:rFonts w:ascii="Trebuchet MS" w:hAnsi="Trebuchet MS"/>
              </w:rPr>
              <w:t>Celebrate and value cultural, religious and</w:t>
            </w:r>
            <w:r w:rsidR="00A57937">
              <w:rPr>
                <w:rStyle w:val="fontstyle01"/>
                <w:rFonts w:ascii="Trebuchet MS" w:hAnsi="Trebuchet MS"/>
              </w:rPr>
              <w:t xml:space="preserve"> </w:t>
            </w:r>
            <w:r w:rsidRPr="00A57937">
              <w:rPr>
                <w:rStyle w:val="fontstyle01"/>
                <w:rFonts w:ascii="Trebuchet MS" w:hAnsi="Trebuchet MS"/>
              </w:rPr>
              <w:t>community events and experiences.</w:t>
            </w:r>
            <w:r w:rsidRPr="00A57937">
              <w:rPr>
                <w:rFonts w:ascii="Trebuchet MS" w:hAnsi="Trebuchet MS"/>
                <w:color w:val="000000"/>
              </w:rPr>
              <w:br/>
            </w:r>
            <w:r w:rsidRPr="00A57937">
              <w:rPr>
                <w:rStyle w:val="fontstyle01"/>
                <w:rFonts w:ascii="Trebuchet MS" w:hAnsi="Trebuchet MS"/>
              </w:rPr>
              <w:t>Help children to learn each other’s names, modelling</w:t>
            </w:r>
            <w:r w:rsidRPr="00A57937">
              <w:rPr>
                <w:rFonts w:ascii="Trebuchet MS" w:hAnsi="Trebuchet MS"/>
                <w:color w:val="000000"/>
              </w:rPr>
              <w:br/>
            </w:r>
            <w:r w:rsidRPr="00A57937">
              <w:rPr>
                <w:rStyle w:val="fontstyle01"/>
                <w:rFonts w:ascii="Trebuchet MS" w:hAnsi="Trebuchet MS"/>
              </w:rPr>
              <w:t>correct pronunciation.</w:t>
            </w:r>
          </w:p>
        </w:tc>
        <w:tc>
          <w:tcPr>
            <w:tcW w:w="2126" w:type="dxa"/>
            <w:vMerge/>
          </w:tcPr>
          <w:p w:rsidR="00E42984" w:rsidRDefault="00E42984" w:rsidP="00E42984">
            <w:pPr>
              <w:jc w:val="center"/>
              <w:rPr>
                <w:rFonts w:ascii="Trebuchet MS" w:hAnsi="Trebuchet MS"/>
                <w:b/>
                <w:sz w:val="24"/>
                <w:u w:val="single"/>
              </w:rPr>
            </w:pPr>
          </w:p>
        </w:tc>
      </w:tr>
      <w:tr w:rsidR="00E42984" w:rsidTr="003C40FF">
        <w:trPr>
          <w:trHeight w:val="840"/>
        </w:trPr>
        <w:tc>
          <w:tcPr>
            <w:tcW w:w="540" w:type="dxa"/>
            <w:shd w:val="clear" w:color="auto" w:fill="FFC000" w:themeFill="accent4"/>
          </w:tcPr>
          <w:p w:rsidR="00E42984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E</w:t>
            </w:r>
          </w:p>
          <w:p w:rsid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A</w:t>
            </w:r>
          </w:p>
          <w:p w:rsidR="006715B1" w:rsidRPr="006715B1" w:rsidRDefault="006715B1" w:rsidP="00E42984">
            <w:pPr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D</w:t>
            </w:r>
          </w:p>
        </w:tc>
        <w:tc>
          <w:tcPr>
            <w:tcW w:w="6038" w:type="dxa"/>
          </w:tcPr>
          <w:p w:rsidR="00E42984" w:rsidRDefault="00A57937" w:rsidP="00A57937">
            <w:pPr>
              <w:rPr>
                <w:rFonts w:ascii="Trebuchet MS" w:hAnsi="Trebuchet MS"/>
                <w:sz w:val="24"/>
              </w:rPr>
            </w:pPr>
            <w:r>
              <w:rPr>
                <w:rFonts w:ascii="Trebuchet MS" w:hAnsi="Trebuchet MS"/>
                <w:sz w:val="24"/>
              </w:rPr>
              <w:t>Mainly standard practice.</w:t>
            </w:r>
          </w:p>
          <w:p w:rsidR="00A57937" w:rsidRPr="00A57937" w:rsidRDefault="00A57937" w:rsidP="00A57937">
            <w:pPr>
              <w:rPr>
                <w:rFonts w:ascii="Trebuchet MS" w:hAnsi="Trebuchet MS"/>
              </w:rPr>
            </w:pPr>
            <w:r w:rsidRPr="00A57937">
              <w:rPr>
                <w:rStyle w:val="fontstyle01"/>
                <w:rFonts w:ascii="Trebuchet MS" w:hAnsi="Trebuchet MS"/>
              </w:rPr>
              <w:t>Draw with increasing</w:t>
            </w:r>
            <w:r>
              <w:rPr>
                <w:rStyle w:val="fontstyle01"/>
                <w:rFonts w:ascii="Trebuchet MS" w:hAnsi="Trebuchet MS"/>
              </w:rPr>
              <w:t xml:space="preserve"> </w:t>
            </w:r>
            <w:r w:rsidRPr="00A57937">
              <w:rPr>
                <w:rStyle w:val="fontstyle01"/>
                <w:rFonts w:ascii="Trebuchet MS" w:hAnsi="Trebuchet MS"/>
              </w:rPr>
              <w:t>complexity and detail, such as</w:t>
            </w:r>
            <w:r w:rsidRPr="00A57937">
              <w:rPr>
                <w:rFonts w:ascii="Trebuchet MS" w:hAnsi="Trebuchet MS"/>
                <w:color w:val="000000"/>
              </w:rPr>
              <w:br/>
            </w:r>
            <w:r w:rsidRPr="00A57937">
              <w:rPr>
                <w:rStyle w:val="fontstyle01"/>
                <w:rFonts w:ascii="Trebuchet MS" w:hAnsi="Trebuchet MS"/>
              </w:rPr>
              <w:t>representing a face with a</w:t>
            </w:r>
            <w:r>
              <w:rPr>
                <w:rStyle w:val="fontstyle01"/>
                <w:rFonts w:ascii="Trebuchet MS" w:hAnsi="Trebuchet MS"/>
              </w:rPr>
              <w:t xml:space="preserve"> </w:t>
            </w:r>
            <w:r w:rsidRPr="00A57937">
              <w:rPr>
                <w:rStyle w:val="fontstyle01"/>
                <w:rFonts w:ascii="Trebuchet MS" w:hAnsi="Trebuchet MS"/>
              </w:rPr>
              <w:t>circle and including details.</w:t>
            </w:r>
          </w:p>
          <w:p w:rsidR="00A57937" w:rsidRPr="00A57937" w:rsidRDefault="00A57937" w:rsidP="00A57937">
            <w:pPr>
              <w:rPr>
                <w:rFonts w:ascii="Trebuchet MS" w:hAnsi="Trebuchet MS"/>
                <w:sz w:val="24"/>
              </w:rPr>
            </w:pPr>
          </w:p>
        </w:tc>
        <w:tc>
          <w:tcPr>
            <w:tcW w:w="6039" w:type="dxa"/>
            <w:gridSpan w:val="2"/>
          </w:tcPr>
          <w:p w:rsidR="00A57937" w:rsidRDefault="00F33DB9" w:rsidP="00A57937">
            <w:pPr>
              <w:rPr>
                <w:rStyle w:val="fontstyle01"/>
                <w:rFonts w:ascii="Trebuchet MS" w:hAnsi="Trebuchet MS"/>
              </w:rPr>
            </w:pPr>
            <w:r>
              <w:rPr>
                <w:rFonts w:ascii="Trebuchet MS" w:hAnsi="Trebuchet MS"/>
                <w:sz w:val="24"/>
              </w:rPr>
              <w:t>Sing Up Unit – Let’s Be Friends.</w:t>
            </w:r>
            <w:bookmarkStart w:id="0" w:name="_GoBack"/>
            <w:bookmarkEnd w:id="0"/>
          </w:p>
          <w:p w:rsidR="00A57937" w:rsidRPr="00A57937" w:rsidRDefault="00A57937" w:rsidP="00A57937">
            <w:pPr>
              <w:rPr>
                <w:rFonts w:ascii="Trebuchet MS" w:hAnsi="Trebuchet MS"/>
              </w:rPr>
            </w:pPr>
            <w:r w:rsidRPr="00A57937">
              <w:rPr>
                <w:rStyle w:val="fontstyle01"/>
                <w:rFonts w:ascii="Trebuchet MS" w:hAnsi="Trebuchet MS"/>
              </w:rPr>
              <w:t>Encourage children to draw from their imagination</w:t>
            </w:r>
            <w:r w:rsidRPr="00A57937">
              <w:rPr>
                <w:rFonts w:ascii="Trebuchet MS" w:hAnsi="Trebuchet MS"/>
                <w:color w:val="000000"/>
              </w:rPr>
              <w:br/>
            </w:r>
            <w:r w:rsidRPr="00A57937">
              <w:rPr>
                <w:rStyle w:val="fontstyle01"/>
                <w:rFonts w:ascii="Trebuchet MS" w:hAnsi="Trebuchet MS"/>
              </w:rPr>
              <w:t>and observation.</w:t>
            </w:r>
          </w:p>
          <w:p w:rsidR="00E42984" w:rsidRPr="00A57937" w:rsidRDefault="00E42984" w:rsidP="00A57937">
            <w:pPr>
              <w:rPr>
                <w:rFonts w:ascii="Trebuchet MS" w:hAnsi="Trebuchet MS"/>
                <w:sz w:val="24"/>
              </w:rPr>
            </w:pPr>
          </w:p>
        </w:tc>
        <w:tc>
          <w:tcPr>
            <w:tcW w:w="2126" w:type="dxa"/>
            <w:vMerge/>
          </w:tcPr>
          <w:p w:rsidR="00E42984" w:rsidRDefault="00E42984" w:rsidP="00E42984">
            <w:pPr>
              <w:jc w:val="center"/>
              <w:rPr>
                <w:rFonts w:ascii="Trebuchet MS" w:hAnsi="Trebuchet MS"/>
                <w:b/>
                <w:sz w:val="24"/>
                <w:u w:val="single"/>
              </w:rPr>
            </w:pPr>
          </w:p>
        </w:tc>
      </w:tr>
    </w:tbl>
    <w:p w:rsidR="003D0D3E" w:rsidRPr="00E42984" w:rsidRDefault="003D0D3E" w:rsidP="00E42984">
      <w:pPr>
        <w:jc w:val="center"/>
        <w:rPr>
          <w:rFonts w:ascii="Trebuchet MS" w:hAnsi="Trebuchet MS"/>
          <w:b/>
          <w:sz w:val="24"/>
          <w:u w:val="single"/>
        </w:rPr>
      </w:pPr>
    </w:p>
    <w:sectPr w:rsidR="003D0D3E" w:rsidRPr="00E42984" w:rsidSect="00E42984">
      <w:headerReference w:type="default" r:id="rId6"/>
      <w:pgSz w:w="16838" w:h="11906" w:orient="landscape"/>
      <w:pgMar w:top="1440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73C9" w:rsidRDefault="009673C9" w:rsidP="00E42984">
      <w:pPr>
        <w:spacing w:after="0" w:line="240" w:lineRule="auto"/>
      </w:pPr>
      <w:r>
        <w:separator/>
      </w:r>
    </w:p>
  </w:endnote>
  <w:endnote w:type="continuationSeparator" w:id="0">
    <w:p w:rsidR="009673C9" w:rsidRDefault="009673C9" w:rsidP="00E429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MT">
    <w:altName w:val="Times New Roman"/>
    <w:panose1 w:val="00000000000000000000"/>
    <w:charset w:val="00"/>
    <w:family w:val="roman"/>
    <w:notTrueType/>
    <w:pitch w:val="default"/>
  </w:font>
  <w:font w:name="Arial-BoldMT">
    <w:altName w:val="Times New Roman"/>
    <w:panose1 w:val="00000000000000000000"/>
    <w:charset w:val="00"/>
    <w:family w:val="roman"/>
    <w:notTrueType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73C9" w:rsidRDefault="009673C9" w:rsidP="00E42984">
      <w:pPr>
        <w:spacing w:after="0" w:line="240" w:lineRule="auto"/>
      </w:pPr>
      <w:r>
        <w:separator/>
      </w:r>
    </w:p>
  </w:footnote>
  <w:footnote w:type="continuationSeparator" w:id="0">
    <w:p w:rsidR="009673C9" w:rsidRDefault="009673C9" w:rsidP="00E429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984" w:rsidRPr="00E42984" w:rsidRDefault="00E42984" w:rsidP="00E42984">
    <w:pPr>
      <w:pStyle w:val="Header"/>
      <w:jc w:val="center"/>
      <w:rPr>
        <w:rFonts w:ascii="Trebuchet MS" w:hAnsi="Trebuchet MS"/>
        <w:b/>
        <w:sz w:val="24"/>
        <w:u w:val="single"/>
        <w:lang w:val="en-US"/>
      </w:rPr>
    </w:pPr>
    <w:r>
      <w:rPr>
        <w:rFonts w:ascii="Trebuchet MS" w:hAnsi="Trebuchet MS"/>
        <w:b/>
        <w:sz w:val="24"/>
        <w:u w:val="single"/>
        <w:lang w:val="en-US"/>
      </w:rPr>
      <w:t>All Saints’ CE Nursery Medium Term Planning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984"/>
    <w:rsid w:val="000B500A"/>
    <w:rsid w:val="002D3B63"/>
    <w:rsid w:val="00321684"/>
    <w:rsid w:val="003C40FF"/>
    <w:rsid w:val="003D0D3E"/>
    <w:rsid w:val="00570D0D"/>
    <w:rsid w:val="006715B1"/>
    <w:rsid w:val="0075423A"/>
    <w:rsid w:val="009538EA"/>
    <w:rsid w:val="009673C9"/>
    <w:rsid w:val="00A57937"/>
    <w:rsid w:val="00BB1C0A"/>
    <w:rsid w:val="00D446A2"/>
    <w:rsid w:val="00E42984"/>
    <w:rsid w:val="00E66596"/>
    <w:rsid w:val="00E817CE"/>
    <w:rsid w:val="00E86F1F"/>
    <w:rsid w:val="00EC1DF0"/>
    <w:rsid w:val="00F33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F422F2-2DFD-4E94-99DF-49520CD81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429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2984"/>
  </w:style>
  <w:style w:type="paragraph" w:styleId="Footer">
    <w:name w:val="footer"/>
    <w:basedOn w:val="Normal"/>
    <w:link w:val="FooterChar"/>
    <w:uiPriority w:val="99"/>
    <w:unhideWhenUsed/>
    <w:rsid w:val="00E429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2984"/>
  </w:style>
  <w:style w:type="character" w:customStyle="1" w:styleId="fontstyle01">
    <w:name w:val="fontstyle01"/>
    <w:basedOn w:val="DefaultParagraphFont"/>
    <w:rsid w:val="00D446A2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DefaultParagraphFont"/>
    <w:rsid w:val="00D446A2"/>
    <w:rPr>
      <w:rFonts w:ascii="Arial-BoldMT" w:hAnsi="Arial-BoldMT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739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0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6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0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0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0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9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8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9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4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491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Ingledew</dc:creator>
  <cp:keywords/>
  <dc:description/>
  <cp:lastModifiedBy>Sarah Ingledew</cp:lastModifiedBy>
  <cp:revision>7</cp:revision>
  <dcterms:created xsi:type="dcterms:W3CDTF">2021-05-12T18:06:00Z</dcterms:created>
  <dcterms:modified xsi:type="dcterms:W3CDTF">2023-04-17T20:42:00Z</dcterms:modified>
</cp:coreProperties>
</file>