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4023" w14:textId="4B490669" w:rsidR="00320D82" w:rsidRPr="00320D82" w:rsidRDefault="00320D82" w:rsidP="00320D82">
      <w:pPr>
        <w:spacing w:before="100" w:beforeAutospacing="1" w:after="100" w:afterAutospacing="1"/>
        <w:rPr>
          <w:rFonts w:ascii="Candara" w:eastAsia="Times New Roman" w:hAnsi="Candara" w:cs="Times New Roman"/>
        </w:rPr>
      </w:pPr>
      <w:r w:rsidRPr="00320D82">
        <w:rPr>
          <w:rFonts w:ascii="Candara" w:hAnsi="Candara"/>
          <w:noProof/>
          <w:lang w:val="en-GB" w:eastAsia="en-GB"/>
        </w:rPr>
        <w:drawing>
          <wp:anchor distT="0" distB="0" distL="114300" distR="114300" simplePos="0" relativeHeight="251656192" behindDoc="0" locked="0" layoutInCell="1" allowOverlap="1" wp14:anchorId="05FB4E8A" wp14:editId="069424E3">
            <wp:simplePos x="0" y="0"/>
            <wp:positionH relativeFrom="margin">
              <wp:posOffset>6161151</wp:posOffset>
            </wp:positionH>
            <wp:positionV relativeFrom="paragraph">
              <wp:posOffset>-177800</wp:posOffset>
            </wp:positionV>
            <wp:extent cx="523240" cy="952500"/>
            <wp:effectExtent l="0" t="0" r="0" b="0"/>
            <wp:wrapNone/>
            <wp:docPr id="1784261695"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61695"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3240" cy="952500"/>
                    </a:xfrm>
                    <a:prstGeom prst="rect">
                      <a:avLst/>
                    </a:prstGeom>
                    <a:solidFill>
                      <a:schemeClr val="bg1">
                        <a:lumMod val="75000"/>
                      </a:schemeClr>
                    </a:solidFill>
                  </pic:spPr>
                </pic:pic>
              </a:graphicData>
            </a:graphic>
            <wp14:sizeRelH relativeFrom="page">
              <wp14:pctWidth>0</wp14:pctWidth>
            </wp14:sizeRelH>
            <wp14:sizeRelV relativeFrom="page">
              <wp14:pctHeight>0</wp14:pctHeight>
            </wp14:sizeRelV>
          </wp:anchor>
        </w:drawing>
      </w:r>
      <w:r w:rsidRPr="00320D82">
        <w:rPr>
          <w:rFonts w:ascii="Candara" w:eastAsia="Times New Roman" w:hAnsi="Candara" w:cs="Times New Roman"/>
          <w:noProof/>
          <w:lang w:val="en-GB" w:eastAsia="en-GB"/>
        </w:rPr>
        <mc:AlternateContent>
          <mc:Choice Requires="wps">
            <w:drawing>
              <wp:anchor distT="0" distB="0" distL="114300" distR="114300" simplePos="0" relativeHeight="251661312" behindDoc="0" locked="0" layoutInCell="1" allowOverlap="1" wp14:anchorId="57852DDC" wp14:editId="6833573C">
                <wp:simplePos x="0" y="0"/>
                <wp:positionH relativeFrom="column">
                  <wp:posOffset>2636393</wp:posOffset>
                </wp:positionH>
                <wp:positionV relativeFrom="paragraph">
                  <wp:posOffset>-2811272</wp:posOffset>
                </wp:positionV>
                <wp:extent cx="795802" cy="6044565"/>
                <wp:effectExtent l="4445" t="0" r="8890" b="8890"/>
                <wp:wrapNone/>
                <wp:docPr id="23" name="Rectangle 23"/>
                <wp:cNvGraphicFramePr/>
                <a:graphic xmlns:a="http://schemas.openxmlformats.org/drawingml/2006/main">
                  <a:graphicData uri="http://schemas.microsoft.com/office/word/2010/wordprocessingShape">
                    <wps:wsp>
                      <wps:cNvSpPr/>
                      <wps:spPr>
                        <a:xfrm rot="16200000">
                          <a:off x="0" y="0"/>
                          <a:ext cx="795802" cy="6044565"/>
                        </a:xfrm>
                        <a:prstGeom prst="rect">
                          <a:avLst/>
                        </a:prstGeom>
                        <a:solidFill>
                          <a:schemeClr val="accent6">
                            <a:lumMod val="40000"/>
                            <a:lumOff val="6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rect id="Rectangle 23" style="position:absolute;margin-left:207.6pt;margin-top:-221.35pt;width:62.65pt;height:475.9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5e0b3 [1305]" stroked="f" strokeweight="1pt" w14:anchorId="6722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"/>
            </w:pict>
          </mc:Fallback>
        </mc:AlternateContent>
      </w:r>
    </w:p>
    <w:p w14:paraId="3C335841" w14:textId="6EDB9F3C" w:rsidR="00320D82" w:rsidRPr="00320D82" w:rsidRDefault="00320D82" w:rsidP="00320D82">
      <w:pPr>
        <w:spacing w:before="100" w:beforeAutospacing="1" w:after="100" w:afterAutospacing="1"/>
        <w:ind w:right="-24"/>
        <w:rPr>
          <w:rFonts w:ascii="Candara" w:eastAsia="Candara" w:hAnsi="Candara" w:cs="Candara"/>
        </w:rPr>
      </w:pPr>
      <w:r w:rsidRPr="00320D82">
        <w:rPr>
          <w:rFonts w:ascii="Candara" w:hAnsi="Candara"/>
          <w:noProof/>
          <w:lang w:val="en-GB" w:eastAsia="en-GB"/>
        </w:rPr>
        <mc:AlternateContent>
          <mc:Choice Requires="wps">
            <w:drawing>
              <wp:anchor distT="0" distB="0" distL="114300" distR="114300" simplePos="0" relativeHeight="251665408" behindDoc="0" locked="0" layoutInCell="1" allowOverlap="1" wp14:anchorId="670570D5" wp14:editId="32EF769C">
                <wp:simplePos x="0" y="0"/>
                <wp:positionH relativeFrom="margin">
                  <wp:posOffset>14199</wp:posOffset>
                </wp:positionH>
                <wp:positionV relativeFrom="paragraph">
                  <wp:posOffset>332338</wp:posOffset>
                </wp:positionV>
                <wp:extent cx="6043423" cy="7336"/>
                <wp:effectExtent l="19050" t="38100" r="52705" b="50165"/>
                <wp:wrapNone/>
                <wp:docPr id="22" name="Straight Connector 22"/>
                <wp:cNvGraphicFramePr/>
                <a:graphic xmlns:a="http://schemas.openxmlformats.org/drawingml/2006/main">
                  <a:graphicData uri="http://schemas.microsoft.com/office/word/2010/wordprocessingShape">
                    <wps:wsp>
                      <wps:cNvCnPr/>
                      <wps:spPr>
                        <a:xfrm>
                          <a:off x="0" y="0"/>
                          <a:ext cx="6043423" cy="7336"/>
                        </a:xfrm>
                        <a:prstGeom prst="line">
                          <a:avLst/>
                        </a:prstGeom>
                        <a:solidFill>
                          <a:schemeClr val="accent6">
                            <a:lumMod val="40000"/>
                            <a:lumOff val="60000"/>
                          </a:schemeClr>
                        </a:solidFill>
                        <a:ln w="762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Straight Connector 22"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illed="t" fillcolor="#c5e0b3 [1305]" strokecolor="#538135 [2409]" strokeweight="6pt" from="1.1pt,26.15pt" to="476.95pt,26.75pt" w14:anchorId="3FFD0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">
                <v:stroke joinstyle="miter"/>
                <w10:wrap anchorx="margin"/>
              </v:line>
            </w:pict>
          </mc:Fallback>
        </mc:AlternateContent>
      </w:r>
    </w:p>
    <w:p w14:paraId="18CD91C7" w14:textId="29EC71EF" w:rsidR="00320D82" w:rsidRPr="00320D82" w:rsidRDefault="00320D82" w:rsidP="00F72843">
      <w:pPr>
        <w:spacing w:before="100" w:beforeAutospacing="1" w:after="100" w:afterAutospacing="1"/>
        <w:ind w:right="-24"/>
        <w:jc w:val="both"/>
        <w:rPr>
          <w:rFonts w:ascii="Candara" w:eastAsia="Candara" w:hAnsi="Candara" w:cs="Candara"/>
        </w:rPr>
      </w:pPr>
    </w:p>
    <w:p w14:paraId="215E42CE" w14:textId="77777777" w:rsidR="00320D82" w:rsidRPr="00320D82" w:rsidRDefault="00320D82" w:rsidP="00F72843">
      <w:pPr>
        <w:autoSpaceDE w:val="0"/>
        <w:autoSpaceDN w:val="0"/>
        <w:adjustRightInd w:val="0"/>
        <w:spacing w:after="0" w:line="240" w:lineRule="auto"/>
        <w:jc w:val="both"/>
        <w:rPr>
          <w:rFonts w:ascii="Candara" w:hAnsi="Candara" w:cs="Arial"/>
        </w:rPr>
      </w:pPr>
    </w:p>
    <w:p w14:paraId="3835A590" w14:textId="77777777" w:rsidR="00320D82" w:rsidRPr="00320D82" w:rsidRDefault="00320D82" w:rsidP="00F72843">
      <w:pPr>
        <w:ind w:right="-24"/>
        <w:jc w:val="both"/>
        <w:rPr>
          <w:rFonts w:ascii="Candara" w:eastAsia="Candara" w:hAnsi="Candara" w:cs="Candara"/>
          <w:b/>
          <w:bCs/>
          <w:sz w:val="48"/>
          <w:szCs w:val="48"/>
          <w:highlight w:val="yellow"/>
        </w:rPr>
      </w:pPr>
    </w:p>
    <w:p w14:paraId="7D1D5F26" w14:textId="1243C46D" w:rsidR="00320D82" w:rsidRDefault="00E4065D" w:rsidP="00F72843">
      <w:pPr>
        <w:ind w:left="34" w:right="-24"/>
        <w:jc w:val="center"/>
        <w:rPr>
          <w:rFonts w:ascii="Candara" w:eastAsia="Candara" w:hAnsi="Candara" w:cs="Candara"/>
          <w:b/>
          <w:bCs/>
          <w:sz w:val="54"/>
          <w:szCs w:val="54"/>
        </w:rPr>
      </w:pPr>
      <w:r w:rsidRPr="00E4065D">
        <w:rPr>
          <w:rFonts w:ascii="Candara" w:eastAsia="Candara" w:hAnsi="Candara" w:cs="Candara"/>
          <w:b/>
          <w:bCs/>
          <w:sz w:val="54"/>
          <w:szCs w:val="54"/>
        </w:rPr>
        <w:t>All Saints’ C of E School</w:t>
      </w:r>
    </w:p>
    <w:p w14:paraId="4CD34D1C" w14:textId="77777777" w:rsidR="00E4065D" w:rsidRDefault="00E4065D" w:rsidP="00F72843">
      <w:pPr>
        <w:ind w:left="34" w:right="-24"/>
        <w:jc w:val="center"/>
        <w:rPr>
          <w:rFonts w:ascii="Candara" w:eastAsia="Candara" w:hAnsi="Candara" w:cs="Candara"/>
          <w:b/>
          <w:bCs/>
          <w:sz w:val="54"/>
          <w:szCs w:val="54"/>
        </w:rPr>
      </w:pPr>
    </w:p>
    <w:p w14:paraId="1AD753D0" w14:textId="59F11F1F" w:rsidR="00E4065D" w:rsidRPr="00E4065D" w:rsidRDefault="00E4065D" w:rsidP="00F72843">
      <w:pPr>
        <w:ind w:left="34" w:right="-24"/>
        <w:jc w:val="center"/>
        <w:rPr>
          <w:rFonts w:ascii="Candara" w:eastAsia="Candara" w:hAnsi="Candara" w:cs="Candara"/>
          <w:b/>
          <w:bCs/>
          <w:sz w:val="54"/>
          <w:szCs w:val="54"/>
        </w:rPr>
      </w:pPr>
      <w:r>
        <w:object w:dxaOrig="4008" w:dyaOrig="5669" w14:anchorId="377D3899">
          <v:shape id="_x0000_i1026" type="#_x0000_t75" style="width:136.5pt;height:123.5pt" o:ole="">
            <v:imagedata r:id="rId12" o:title="" croptop="6242f" cropbottom="21845f" cropleft="5890f" cropright="6627f"/>
          </v:shape>
          <o:OLEObject Type="Embed" ProgID="PhotoBase.Document" ShapeID="_x0000_i1026" DrawAspect="Content" ObjectID="_1803189662" r:id="rId13"/>
        </w:object>
      </w:r>
    </w:p>
    <w:p w14:paraId="4BCED17C" w14:textId="7863115B" w:rsidR="00320D82" w:rsidRPr="00320D82" w:rsidRDefault="00320D82" w:rsidP="00F72843">
      <w:pPr>
        <w:tabs>
          <w:tab w:val="left" w:pos="7457"/>
        </w:tabs>
        <w:ind w:left="110"/>
        <w:jc w:val="center"/>
        <w:rPr>
          <w:rFonts w:ascii="Candara" w:eastAsia="Times New Roman" w:hAnsi="Candara" w:cs="Times New Roman"/>
          <w:sz w:val="20"/>
          <w:szCs w:val="20"/>
        </w:rPr>
      </w:pPr>
    </w:p>
    <w:p w14:paraId="58475A29" w14:textId="7F6DD48B" w:rsidR="00320D82" w:rsidRDefault="00320D82" w:rsidP="00F72843">
      <w:pPr>
        <w:ind w:left="110"/>
        <w:jc w:val="center"/>
        <w:rPr>
          <w:rFonts w:ascii="Candara" w:hAnsi="Candara"/>
          <w:b/>
          <w:sz w:val="44"/>
        </w:rPr>
      </w:pPr>
      <w:r w:rsidRPr="00320D82">
        <w:rPr>
          <w:rFonts w:ascii="Candara" w:hAnsi="Candara"/>
          <w:b/>
          <w:sz w:val="44"/>
        </w:rPr>
        <w:t>Religious Education</w:t>
      </w:r>
      <w:r w:rsidRPr="00320D82">
        <w:rPr>
          <w:rFonts w:ascii="Candara" w:hAnsi="Candara"/>
          <w:b/>
          <w:spacing w:val="65"/>
          <w:sz w:val="44"/>
        </w:rPr>
        <w:t xml:space="preserve"> </w:t>
      </w:r>
      <w:r w:rsidRPr="00320D82">
        <w:rPr>
          <w:rFonts w:ascii="Candara" w:hAnsi="Candara"/>
          <w:b/>
          <w:sz w:val="44"/>
        </w:rPr>
        <w:t xml:space="preserve">Policy </w:t>
      </w:r>
      <w:r w:rsidR="00EE2552">
        <w:rPr>
          <w:rFonts w:ascii="Candara" w:hAnsi="Candara"/>
          <w:b/>
          <w:sz w:val="44"/>
        </w:rPr>
        <w:t>September</w:t>
      </w:r>
      <w:r w:rsidR="00E4065D" w:rsidRPr="00E4065D">
        <w:rPr>
          <w:rFonts w:ascii="Candara" w:hAnsi="Candara"/>
          <w:b/>
          <w:sz w:val="44"/>
        </w:rPr>
        <w:t xml:space="preserve"> 2024</w:t>
      </w:r>
    </w:p>
    <w:p w14:paraId="79879A26" w14:textId="0B9DC1A7" w:rsidR="00B64207" w:rsidRPr="00B64207" w:rsidRDefault="00F61443" w:rsidP="00F72843">
      <w:pPr>
        <w:pStyle w:val="NormalWeb"/>
        <w:shd w:val="clear" w:color="auto" w:fill="FFFFFF"/>
        <w:spacing w:before="0" w:beforeAutospacing="0" w:after="0" w:afterAutospacing="0"/>
        <w:jc w:val="center"/>
        <w:textAlignment w:val="baseline"/>
        <w:rPr>
          <w:rFonts w:asciiTheme="majorHAnsi" w:hAnsiTheme="majorHAnsi" w:cstheme="majorHAnsi"/>
          <w:color w:val="242424"/>
          <w:sz w:val="28"/>
          <w:szCs w:val="28"/>
        </w:rPr>
      </w:pPr>
      <w:r w:rsidRPr="00B64207">
        <w:rPr>
          <w:rFonts w:asciiTheme="majorHAnsi" w:hAnsiTheme="majorHAnsi" w:cstheme="majorHAnsi"/>
          <w:b/>
          <w:bCs/>
          <w:color w:val="000000"/>
          <w:sz w:val="40"/>
          <w:szCs w:val="40"/>
          <w:bdr w:val="none" w:sz="0" w:space="0" w:color="auto" w:frame="1"/>
        </w:rPr>
        <w:t>‘Since we are surrounded by such a great cloud of witnesses, let us throw off everything that hinders and let us run with perseverance the race marked out for us, fixing our eyes on Jesus.’</w:t>
      </w:r>
      <w:r w:rsidR="00B64207" w:rsidRPr="00B64207">
        <w:rPr>
          <w:rFonts w:asciiTheme="majorHAnsi" w:hAnsiTheme="majorHAnsi" w:cstheme="majorHAnsi"/>
          <w:b/>
          <w:bCs/>
          <w:color w:val="000000"/>
          <w:sz w:val="28"/>
          <w:szCs w:val="28"/>
          <w:bdr w:val="none" w:sz="0" w:space="0" w:color="auto" w:frame="1"/>
        </w:rPr>
        <w:t xml:space="preserve"> Hebrews12.1-2</w:t>
      </w:r>
    </w:p>
    <w:p w14:paraId="4C55696E" w14:textId="15601417" w:rsidR="00EE2552" w:rsidRPr="00F61443" w:rsidRDefault="00EE2552" w:rsidP="00F72843">
      <w:pPr>
        <w:jc w:val="center"/>
        <w:rPr>
          <w:rFonts w:asciiTheme="majorHAnsi" w:hAnsiTheme="majorHAnsi" w:cstheme="majorHAnsi"/>
          <w:b/>
          <w:sz w:val="32"/>
          <w:szCs w:val="32"/>
          <w:u w:val="single"/>
        </w:rPr>
      </w:pPr>
      <w:r w:rsidRPr="00F61443">
        <w:rPr>
          <w:rFonts w:asciiTheme="majorHAnsi" w:hAnsiTheme="majorHAnsi" w:cstheme="majorHAnsi"/>
          <w:b/>
          <w:sz w:val="32"/>
          <w:szCs w:val="32"/>
          <w:u w:val="single"/>
        </w:rPr>
        <w:t>School’s Vision Statement</w:t>
      </w:r>
    </w:p>
    <w:p w14:paraId="03BA7A21" w14:textId="6A7B9711" w:rsidR="00EE2552" w:rsidRPr="00F61443" w:rsidRDefault="00EE2552" w:rsidP="00F72843">
      <w:pPr>
        <w:jc w:val="center"/>
        <w:rPr>
          <w:rFonts w:asciiTheme="majorHAnsi" w:hAnsiTheme="majorHAnsi" w:cstheme="majorHAnsi"/>
          <w:sz w:val="32"/>
          <w:szCs w:val="32"/>
        </w:rPr>
      </w:pPr>
      <w:r w:rsidRPr="00F61443">
        <w:rPr>
          <w:rFonts w:asciiTheme="majorHAnsi" w:hAnsiTheme="majorHAnsi" w:cstheme="majorHAnsi"/>
          <w:sz w:val="32"/>
          <w:szCs w:val="32"/>
        </w:rPr>
        <w:t xml:space="preserve">At All Saints’ Church of England </w:t>
      </w:r>
      <w:proofErr w:type="gramStart"/>
      <w:r w:rsidRPr="00F61443">
        <w:rPr>
          <w:rFonts w:asciiTheme="majorHAnsi" w:hAnsiTheme="majorHAnsi" w:cstheme="majorHAnsi"/>
          <w:sz w:val="32"/>
          <w:szCs w:val="32"/>
        </w:rPr>
        <w:t>School</w:t>
      </w:r>
      <w:proofErr w:type="gramEnd"/>
      <w:r w:rsidRPr="00F61443">
        <w:rPr>
          <w:rFonts w:asciiTheme="majorHAnsi" w:hAnsiTheme="majorHAnsi" w:cstheme="majorHAnsi"/>
          <w:sz w:val="32"/>
          <w:szCs w:val="32"/>
        </w:rPr>
        <w:t xml:space="preserve"> we have a Christian environment we are inclusive and we respect each other and people from other faiths and races. Together we have faith in Jesus and help each other to learn and achieve our potential in a safe, loving and caring family.</w:t>
      </w:r>
    </w:p>
    <w:p w14:paraId="6869D02F" w14:textId="77777777" w:rsidR="00EE2552" w:rsidRDefault="00EE2552" w:rsidP="00F72843">
      <w:pPr>
        <w:jc w:val="both"/>
        <w:rPr>
          <w:rFonts w:ascii="Candara" w:eastAsia="Arial" w:hAnsi="Candara" w:cs="Arial"/>
          <w:sz w:val="16"/>
          <w:szCs w:val="16"/>
        </w:rPr>
      </w:pPr>
    </w:p>
    <w:p w14:paraId="753A458E" w14:textId="042E9BE8" w:rsidR="00320D82" w:rsidRPr="00EE2552" w:rsidRDefault="00EE2552" w:rsidP="00F72843">
      <w:pPr>
        <w:jc w:val="both"/>
        <w:rPr>
          <w:rFonts w:ascii="Candara" w:eastAsia="Arial" w:hAnsi="Candara" w:cs="Arial"/>
          <w:sz w:val="16"/>
          <w:szCs w:val="16"/>
        </w:rPr>
      </w:pPr>
      <w:r w:rsidRPr="00EE2552">
        <w:rPr>
          <w:rFonts w:ascii="Candara" w:eastAsia="Arial" w:hAnsi="Candara" w:cs="Arial"/>
          <w:sz w:val="16"/>
          <w:szCs w:val="16"/>
        </w:rPr>
        <w:t>T</w:t>
      </w:r>
      <w:r w:rsidR="00320D82" w:rsidRPr="00EE2552">
        <w:rPr>
          <w:rFonts w:ascii="Candara" w:eastAsia="Arial" w:hAnsi="Candara" w:cs="Arial"/>
          <w:sz w:val="16"/>
          <w:szCs w:val="16"/>
        </w:rPr>
        <w:t>his</w:t>
      </w:r>
      <w:r w:rsidR="00E4065D" w:rsidRPr="00EE2552">
        <w:rPr>
          <w:rFonts w:ascii="Candara" w:eastAsia="Arial" w:hAnsi="Candara" w:cs="Arial"/>
          <w:sz w:val="16"/>
          <w:szCs w:val="16"/>
        </w:rPr>
        <w:t xml:space="preserve"> </w:t>
      </w:r>
      <w:r w:rsidR="00320D82" w:rsidRPr="00EE2552">
        <w:rPr>
          <w:rFonts w:ascii="Candara" w:eastAsia="Arial" w:hAnsi="Candara" w:cs="Arial"/>
          <w:sz w:val="16"/>
          <w:szCs w:val="16"/>
        </w:rPr>
        <w:t xml:space="preserve">policy has been written </w:t>
      </w:r>
      <w:bookmarkStart w:id="0" w:name="_Int_ayt7IgdK"/>
      <w:r w:rsidR="00320D82" w:rsidRPr="00EE2552">
        <w:rPr>
          <w:rFonts w:ascii="Candara" w:eastAsia="Arial" w:hAnsi="Candara" w:cs="Arial"/>
          <w:sz w:val="16"/>
          <w:szCs w:val="16"/>
        </w:rPr>
        <w:t>taking into account</w:t>
      </w:r>
      <w:bookmarkEnd w:id="0"/>
      <w:r w:rsidR="00320D82" w:rsidRPr="00EE2552">
        <w:rPr>
          <w:rFonts w:ascii="Candara" w:eastAsia="Arial" w:hAnsi="Candara" w:cs="Arial"/>
          <w:sz w:val="16"/>
          <w:szCs w:val="16"/>
        </w:rPr>
        <w:t xml:space="preserve"> the </w:t>
      </w:r>
      <w:hyperlink r:id="rId14">
        <w:r w:rsidR="00DD2018" w:rsidRPr="00EE2552">
          <w:rPr>
            <w:rStyle w:val="Hyperlink"/>
            <w:rFonts w:ascii="Candara" w:eastAsia="Arial" w:hAnsi="Candara" w:cs="Arial"/>
            <w:sz w:val="16"/>
            <w:szCs w:val="16"/>
          </w:rPr>
          <w:t>Church Of England Education Office’s “Religious Education in Church of England Schools: A Statement of Entitlement</w:t>
        </w:r>
      </w:hyperlink>
      <w:r w:rsidR="00DD2018" w:rsidRPr="00EE2552">
        <w:rPr>
          <w:rFonts w:ascii="Candara" w:eastAsia="Arial" w:hAnsi="Candara" w:cs="Arial"/>
          <w:sz w:val="16"/>
          <w:szCs w:val="16"/>
        </w:rPr>
        <w:t xml:space="preserve"> (the </w:t>
      </w:r>
      <w:r w:rsidR="00DD2018" w:rsidRPr="00EE2552">
        <w:rPr>
          <w:rFonts w:ascii="Candara" w:eastAsia="Arial" w:hAnsi="Candara" w:cs="Arial"/>
          <w:b/>
          <w:bCs/>
          <w:sz w:val="16"/>
          <w:szCs w:val="16"/>
        </w:rPr>
        <w:t>Statement of Entitlement</w:t>
      </w:r>
      <w:r w:rsidR="00DD2018" w:rsidRPr="00EE2552">
        <w:rPr>
          <w:rFonts w:ascii="Candara" w:eastAsia="Arial" w:hAnsi="Candara" w:cs="Arial"/>
          <w:sz w:val="16"/>
          <w:szCs w:val="16"/>
        </w:rPr>
        <w:t>)</w:t>
      </w:r>
      <w:r w:rsidR="00461C5E" w:rsidRPr="00EE2552">
        <w:rPr>
          <w:rFonts w:ascii="Candara" w:eastAsia="Arial" w:hAnsi="Candara" w:cs="Arial"/>
          <w:sz w:val="16"/>
          <w:szCs w:val="16"/>
        </w:rPr>
        <w:t>;</w:t>
      </w:r>
      <w:r w:rsidR="00320D82" w:rsidRPr="00EE2552">
        <w:rPr>
          <w:rFonts w:ascii="Candara" w:eastAsia="Arial" w:hAnsi="Candara" w:cs="Arial"/>
          <w:sz w:val="16"/>
          <w:szCs w:val="16"/>
        </w:rPr>
        <w:t xml:space="preserve"> the </w:t>
      </w:r>
      <w:hyperlink r:id="rId15">
        <w:r w:rsidR="00320D82" w:rsidRPr="00EE2552">
          <w:rPr>
            <w:rStyle w:val="Hyperlink"/>
            <w:rFonts w:ascii="Candara" w:eastAsia="Arial" w:hAnsi="Candara" w:cs="Arial"/>
            <w:sz w:val="16"/>
            <w:szCs w:val="16"/>
          </w:rPr>
          <w:t>SIAMS Framework (2023)</w:t>
        </w:r>
      </w:hyperlink>
      <w:r w:rsidR="00461C5E" w:rsidRPr="00EE2552">
        <w:rPr>
          <w:rFonts w:ascii="Candara" w:eastAsia="Arial" w:hAnsi="Candara" w:cs="Arial"/>
          <w:sz w:val="16"/>
          <w:szCs w:val="16"/>
        </w:rPr>
        <w:t xml:space="preserve">; </w:t>
      </w:r>
      <w:r w:rsidR="00F61443">
        <w:rPr>
          <w:rFonts w:ascii="Candara" w:eastAsia="Arial" w:hAnsi="Candara" w:cs="Arial"/>
          <w:sz w:val="16"/>
          <w:szCs w:val="16"/>
        </w:rPr>
        <w:t>t</w:t>
      </w:r>
      <w:r w:rsidR="00461C5E" w:rsidRPr="00EE2552">
        <w:rPr>
          <w:rFonts w:ascii="Candara" w:eastAsia="Arial" w:hAnsi="Candara" w:cs="Arial"/>
          <w:sz w:val="16"/>
          <w:szCs w:val="16"/>
        </w:rPr>
        <w:t xml:space="preserve">he </w:t>
      </w:r>
      <w:commentRangeStart w:id="1"/>
      <w:r w:rsidR="00461C5E" w:rsidRPr="00EE2552">
        <w:rPr>
          <w:rFonts w:ascii="Candara" w:eastAsia="Arial" w:hAnsi="Candara" w:cs="Arial"/>
          <w:sz w:val="16"/>
          <w:szCs w:val="16"/>
        </w:rPr>
        <w:t>Cumbria</w:t>
      </w:r>
      <w:r w:rsidR="00E4065D" w:rsidRPr="00EE2552">
        <w:rPr>
          <w:rFonts w:ascii="Candara" w:eastAsia="Arial" w:hAnsi="Candara" w:cs="Arial"/>
          <w:sz w:val="16"/>
          <w:szCs w:val="16"/>
        </w:rPr>
        <w:t>n</w:t>
      </w:r>
      <w:r w:rsidR="00461C5E" w:rsidRPr="00EE2552">
        <w:rPr>
          <w:rFonts w:ascii="Candara" w:eastAsia="Arial" w:hAnsi="Candara" w:cs="Arial"/>
          <w:sz w:val="16"/>
          <w:szCs w:val="16"/>
        </w:rPr>
        <w:t xml:space="preserve"> Agreed Syllabus for Religious Education</w:t>
      </w:r>
      <w:commentRangeEnd w:id="1"/>
      <w:r w:rsidR="00F61443">
        <w:rPr>
          <w:rFonts w:ascii="Candara" w:eastAsia="Arial" w:hAnsi="Candara" w:cs="Arial"/>
          <w:sz w:val="16"/>
          <w:szCs w:val="16"/>
        </w:rPr>
        <w:t xml:space="preserve"> and The Blackburn Diocesan Board of Education- </w:t>
      </w:r>
      <w:proofErr w:type="spellStart"/>
      <w:r w:rsidR="00F61443">
        <w:rPr>
          <w:rFonts w:ascii="Candara" w:eastAsia="Arial" w:hAnsi="Candara" w:cs="Arial"/>
          <w:sz w:val="16"/>
          <w:szCs w:val="16"/>
        </w:rPr>
        <w:t>Questful</w:t>
      </w:r>
      <w:proofErr w:type="spellEnd"/>
      <w:r w:rsidR="00F61443">
        <w:rPr>
          <w:rFonts w:ascii="Candara" w:eastAsia="Arial" w:hAnsi="Candara" w:cs="Arial"/>
          <w:sz w:val="16"/>
          <w:szCs w:val="16"/>
        </w:rPr>
        <w:t xml:space="preserve"> RE</w:t>
      </w:r>
      <w:r w:rsidR="00320D82" w:rsidRPr="00EE2552">
        <w:rPr>
          <w:rStyle w:val="CommentReference"/>
        </w:rPr>
        <w:commentReference w:id="1"/>
      </w:r>
      <w:r w:rsidR="00461C5E" w:rsidRPr="00EE2552">
        <w:rPr>
          <w:rFonts w:ascii="Candara" w:eastAsia="Arial" w:hAnsi="Candara" w:cs="Arial"/>
          <w:sz w:val="16"/>
          <w:szCs w:val="16"/>
        </w:rPr>
        <w:t>.</w:t>
      </w:r>
      <w:r w:rsidR="00320D82" w:rsidRPr="00EE2552">
        <w:rPr>
          <w:rFonts w:ascii="Candara" w:eastAsia="Arial" w:hAnsi="Candara" w:cs="Arial"/>
          <w:sz w:val="16"/>
          <w:szCs w:val="16"/>
        </w:rPr>
        <w:t>]</w:t>
      </w:r>
    </w:p>
    <w:p w14:paraId="62D6CA31" w14:textId="77777777" w:rsidR="000B648E" w:rsidRDefault="000B648E" w:rsidP="00F72843">
      <w:pPr>
        <w:jc w:val="both"/>
        <w:rPr>
          <w:rFonts w:ascii="Candara" w:eastAsia="Arial" w:hAnsi="Candara" w:cs="Arial"/>
          <w:sz w:val="28"/>
          <w:szCs w:val="28"/>
          <w:highlight w:val="yellow"/>
        </w:rPr>
      </w:pPr>
    </w:p>
    <w:p w14:paraId="77806FEA" w14:textId="45FA69A3" w:rsidR="006606FD" w:rsidRDefault="003B5FF5" w:rsidP="00F72843">
      <w:pPr>
        <w:jc w:val="both"/>
        <w:rPr>
          <w:rFonts w:ascii="Candara" w:eastAsia="Arial" w:hAnsi="Candara" w:cs="Arial"/>
          <w:b/>
          <w:bCs/>
          <w:sz w:val="28"/>
          <w:szCs w:val="28"/>
        </w:rPr>
      </w:pPr>
      <w:r>
        <w:rPr>
          <w:rFonts w:ascii="Candara" w:eastAsia="Arial" w:hAnsi="Candara" w:cs="Arial"/>
          <w:b/>
          <w:bCs/>
          <w:sz w:val="28"/>
          <w:szCs w:val="28"/>
        </w:rPr>
        <w:lastRenderedPageBreak/>
        <w:t>Introduction</w:t>
      </w:r>
    </w:p>
    <w:p w14:paraId="3BB1D2A1" w14:textId="4829E2DA" w:rsidR="00BF5BA7" w:rsidRPr="00320D82" w:rsidRDefault="00BF5BA7" w:rsidP="00F72843">
      <w:pPr>
        <w:jc w:val="both"/>
        <w:rPr>
          <w:rFonts w:ascii="Candara" w:eastAsia="Arial" w:hAnsi="Candara" w:cs="Arial"/>
        </w:rPr>
      </w:pPr>
      <w:r w:rsidRPr="00320D82">
        <w:rPr>
          <w:rFonts w:ascii="Candara" w:eastAsia="Arial" w:hAnsi="Candara" w:cs="Arial"/>
        </w:rPr>
        <w:t xml:space="preserve">At </w:t>
      </w:r>
      <w:r w:rsidR="00B64207">
        <w:rPr>
          <w:rFonts w:ascii="Candara" w:eastAsia="Arial" w:hAnsi="Candara" w:cs="Arial"/>
        </w:rPr>
        <w:t>our</w:t>
      </w:r>
      <w:r w:rsidRPr="00320D82">
        <w:rPr>
          <w:rFonts w:ascii="Candara" w:eastAsia="Arial" w:hAnsi="Candara" w:cs="Arial"/>
        </w:rPr>
        <w:t xml:space="preserve"> school, RE expresses and strengthens our vision, ethos and values that are at the heart of what we aim to do in every aspect of school life</w:t>
      </w:r>
      <w:r w:rsidR="00FF168C" w:rsidRPr="00320D82">
        <w:rPr>
          <w:rFonts w:ascii="Candara" w:eastAsia="Arial" w:hAnsi="Candara" w:cs="Arial"/>
        </w:rPr>
        <w:t xml:space="preserve"> </w:t>
      </w:r>
      <w:r w:rsidR="00790992" w:rsidRPr="00320D82">
        <w:rPr>
          <w:rFonts w:ascii="Candara" w:eastAsia="Arial" w:hAnsi="Candara" w:cs="Arial"/>
        </w:rPr>
        <w:t xml:space="preserve">that offers </w:t>
      </w:r>
      <w:r w:rsidR="00FF168C" w:rsidRPr="00320D82">
        <w:rPr>
          <w:rFonts w:ascii="Candara" w:eastAsia="Arial" w:hAnsi="Candara" w:cs="Arial"/>
        </w:rPr>
        <w:t>human flourishing for all.</w:t>
      </w:r>
      <w:r w:rsidRPr="00320D82">
        <w:rPr>
          <w:rFonts w:ascii="Candara" w:eastAsia="Arial" w:hAnsi="Candara" w:cs="Arial"/>
        </w:rPr>
        <w:t xml:space="preserve"> The importance placed on the development of the whole child spiritually, morally, socially, culturally</w:t>
      </w:r>
      <w:r w:rsidR="0913F4D7" w:rsidRPr="00320D82">
        <w:rPr>
          <w:rFonts w:ascii="Candara" w:eastAsia="Arial" w:hAnsi="Candara" w:cs="Arial"/>
        </w:rPr>
        <w:t xml:space="preserve"> (SMSC)</w:t>
      </w:r>
      <w:r w:rsidRPr="00320D82">
        <w:rPr>
          <w:rFonts w:ascii="Candara" w:eastAsia="Arial" w:hAnsi="Candara" w:cs="Arial"/>
        </w:rPr>
        <w:t xml:space="preserve"> and intellectually is reflected in the RE curriculum</w:t>
      </w:r>
      <w:r w:rsidR="00EE2552">
        <w:rPr>
          <w:rFonts w:ascii="Candara" w:eastAsia="Arial" w:hAnsi="Candara" w:cs="Arial"/>
        </w:rPr>
        <w:t xml:space="preserve"> and beyond</w:t>
      </w:r>
      <w:r w:rsidRPr="00320D82">
        <w:rPr>
          <w:rFonts w:ascii="Candara" w:eastAsia="Arial" w:hAnsi="Candara" w:cs="Arial"/>
        </w:rPr>
        <w:t xml:space="preserve">.  </w:t>
      </w:r>
    </w:p>
    <w:p w14:paraId="2FEA4BD2" w14:textId="21072249" w:rsidR="00790992" w:rsidRPr="00320D82" w:rsidRDefault="0055219B" w:rsidP="00F72843">
      <w:pPr>
        <w:jc w:val="both"/>
        <w:rPr>
          <w:rFonts w:ascii="Candara" w:eastAsia="Arial" w:hAnsi="Candara" w:cs="Arial"/>
          <w:spacing w:val="4"/>
          <w:lang w:val="en"/>
        </w:rPr>
      </w:pPr>
      <w:r>
        <w:rPr>
          <w:rFonts w:ascii="Candara" w:eastAsia="Arial" w:hAnsi="Candara" w:cs="Arial"/>
          <w:spacing w:val="4"/>
          <w:lang w:val="en"/>
        </w:rPr>
        <w:t>At</w:t>
      </w:r>
      <w:r w:rsidR="00BF5BA7" w:rsidRPr="00320D82">
        <w:rPr>
          <w:rFonts w:ascii="Candara" w:eastAsia="Arial" w:hAnsi="Candara" w:cs="Arial"/>
          <w:spacing w:val="4"/>
          <w:lang w:val="en"/>
        </w:rPr>
        <w:t xml:space="preserve"> </w:t>
      </w:r>
      <w:r w:rsidR="00E4065D" w:rsidRPr="00E4065D">
        <w:rPr>
          <w:rFonts w:ascii="Candara" w:eastAsia="Arial" w:hAnsi="Candara" w:cs="Arial"/>
          <w:spacing w:val="4"/>
          <w:lang w:val="en"/>
        </w:rPr>
        <w:t xml:space="preserve">All Saints’ </w:t>
      </w:r>
      <w:r w:rsidR="005A7361" w:rsidRPr="00E4065D">
        <w:rPr>
          <w:rFonts w:ascii="Candara" w:eastAsia="Arial" w:hAnsi="Candara" w:cs="Arial"/>
          <w:spacing w:val="4"/>
          <w:lang w:val="en"/>
        </w:rPr>
        <w:t xml:space="preserve">Church </w:t>
      </w:r>
      <w:r w:rsidR="005A7361" w:rsidRPr="00320D82">
        <w:rPr>
          <w:rFonts w:ascii="Candara" w:eastAsia="Arial" w:hAnsi="Candara" w:cs="Arial"/>
          <w:spacing w:val="4"/>
          <w:lang w:val="en"/>
        </w:rPr>
        <w:t>of England S</w:t>
      </w:r>
      <w:r w:rsidR="00BF5BA7" w:rsidRPr="00320D82">
        <w:rPr>
          <w:rFonts w:ascii="Candara" w:eastAsia="Arial" w:hAnsi="Candara" w:cs="Arial"/>
          <w:spacing w:val="4"/>
          <w:lang w:val="en"/>
        </w:rPr>
        <w:t xml:space="preserve">chool pupils and staff come from different faiths and none, </w:t>
      </w:r>
      <w:r w:rsidR="00FF168C" w:rsidRPr="00320D82">
        <w:rPr>
          <w:rFonts w:ascii="Candara" w:eastAsia="Arial" w:hAnsi="Candara" w:cs="Arial"/>
          <w:spacing w:val="4"/>
          <w:lang w:val="en"/>
        </w:rPr>
        <w:t>RE</w:t>
      </w:r>
      <w:r w:rsidR="00BF5BA7" w:rsidRPr="00320D82">
        <w:rPr>
          <w:rFonts w:ascii="Candara" w:eastAsia="Arial" w:hAnsi="Candara" w:cs="Arial"/>
          <w:spacing w:val="4"/>
          <w:lang w:val="en"/>
        </w:rPr>
        <w:t xml:space="preserve"> is a highly valued academic subject that enables understanding of how religion and beliefs affect our lives. </w:t>
      </w:r>
      <w:r w:rsidR="00790992" w:rsidRPr="00320D82">
        <w:rPr>
          <w:rFonts w:ascii="Candara" w:eastAsia="Arial" w:hAnsi="Candara" w:cs="Arial"/>
          <w:spacing w:val="4"/>
          <w:lang w:val="en"/>
        </w:rPr>
        <w:t xml:space="preserve">There is </w:t>
      </w:r>
      <w:r w:rsidR="00F61443">
        <w:rPr>
          <w:rFonts w:ascii="Candara" w:eastAsia="Arial" w:hAnsi="Candara" w:cs="Arial"/>
          <w:spacing w:val="4"/>
          <w:lang w:val="en"/>
        </w:rPr>
        <w:t>‘</w:t>
      </w:r>
      <w:r w:rsidR="00F61443">
        <w:t>a commitment to generous hospitality, being true to our underpinning faith, but with a deep respect for the integrity of other religious traditions (and worldviews) and for the religious freedom of each person.’</w:t>
      </w:r>
      <w:r w:rsidR="00DD2018">
        <w:rPr>
          <w:rFonts w:ascii="Candara" w:eastAsia="Arial" w:hAnsi="Candara" w:cs="Arial"/>
          <w:i/>
          <w:iCs/>
          <w:spacing w:val="4"/>
          <w:lang w:val="en"/>
        </w:rPr>
        <w:t xml:space="preserve"> </w:t>
      </w:r>
      <w:r w:rsidR="00EE2552">
        <w:rPr>
          <w:rFonts w:ascii="Candara" w:eastAsia="Arial" w:hAnsi="Candara" w:cs="Arial"/>
          <w:i/>
          <w:iCs/>
          <w:spacing w:val="4"/>
          <w:lang w:val="en"/>
        </w:rPr>
        <w:t>(</w:t>
      </w:r>
      <w:r w:rsidR="00790992" w:rsidRPr="00320D82">
        <w:rPr>
          <w:rFonts w:ascii="Candara" w:eastAsia="Arial" w:hAnsi="Candara" w:cs="Arial"/>
          <w:spacing w:val="4"/>
          <w:lang w:val="en"/>
        </w:rPr>
        <w:t>Statement of Entitlement 2019</w:t>
      </w:r>
      <w:r w:rsidR="00EE2552">
        <w:rPr>
          <w:rFonts w:ascii="Candara" w:eastAsia="Arial" w:hAnsi="Candara" w:cs="Arial"/>
          <w:spacing w:val="4"/>
          <w:lang w:val="en"/>
        </w:rPr>
        <w:t>)</w:t>
      </w:r>
    </w:p>
    <w:p w14:paraId="25F7C08D" w14:textId="265C5729" w:rsidR="00B64207" w:rsidRDefault="004701DC" w:rsidP="00F72843">
      <w:pPr>
        <w:jc w:val="both"/>
        <w:rPr>
          <w:rFonts w:ascii="Candara" w:eastAsia="Arial" w:hAnsi="Candara" w:cs="Arial"/>
        </w:rPr>
      </w:pPr>
      <w:r w:rsidRPr="00320D82">
        <w:rPr>
          <w:rFonts w:ascii="Candara" w:eastAsia="Arial" w:hAnsi="Candara" w:cs="Arial"/>
        </w:rPr>
        <w:t xml:space="preserve">The school </w:t>
      </w:r>
      <w:r w:rsidR="00BF5BA7" w:rsidRPr="00320D82">
        <w:rPr>
          <w:rFonts w:ascii="Candara" w:eastAsia="Arial" w:hAnsi="Candara" w:cs="Arial"/>
          <w:lang w:val="en"/>
        </w:rPr>
        <w:t>provide</w:t>
      </w:r>
      <w:r w:rsidRPr="00320D82">
        <w:rPr>
          <w:rFonts w:ascii="Candara" w:eastAsia="Arial" w:hAnsi="Candara" w:cs="Arial"/>
          <w:lang w:val="en"/>
        </w:rPr>
        <w:t>s</w:t>
      </w:r>
      <w:r w:rsidR="00BF5BA7" w:rsidRPr="00320D82">
        <w:rPr>
          <w:rFonts w:ascii="Candara" w:eastAsia="Arial" w:hAnsi="Candara" w:cs="Arial"/>
          <w:lang w:val="en"/>
        </w:rPr>
        <w:t xml:space="preserve"> a RE curriculum that is rich and varied and </w:t>
      </w:r>
      <w:r w:rsidRPr="00320D82">
        <w:rPr>
          <w:rFonts w:ascii="Candara" w:eastAsia="Arial" w:hAnsi="Candara" w:cs="Arial"/>
          <w:lang w:val="en"/>
        </w:rPr>
        <w:t xml:space="preserve">studies </w:t>
      </w:r>
      <w:r w:rsidR="00BF5BA7" w:rsidRPr="00320D82">
        <w:rPr>
          <w:rFonts w:ascii="Candara" w:eastAsia="Arial" w:hAnsi="Candara" w:cs="Arial"/>
          <w:lang w:val="en"/>
        </w:rPr>
        <w:t xml:space="preserve">a range of world religions and </w:t>
      </w:r>
      <w:r w:rsidR="00EE2552">
        <w:rPr>
          <w:rFonts w:ascii="Candara" w:eastAsia="Arial" w:hAnsi="Candara" w:cs="Arial"/>
          <w:lang w:val="en"/>
        </w:rPr>
        <w:t xml:space="preserve">non-religious </w:t>
      </w:r>
      <w:r w:rsidR="00BF5BA7" w:rsidRPr="00320D82">
        <w:rPr>
          <w:rFonts w:ascii="Candara" w:eastAsia="Arial" w:hAnsi="Candara" w:cs="Arial"/>
          <w:lang w:val="en"/>
        </w:rPr>
        <w:t xml:space="preserve">worldviews. </w:t>
      </w:r>
      <w:r w:rsidR="00B64207">
        <w:rPr>
          <w:rFonts w:ascii="Candara" w:eastAsia="Arial" w:hAnsi="Candara" w:cs="Arial"/>
        </w:rPr>
        <w:t>Throughout their time at All Saints’ our p</w:t>
      </w:r>
      <w:r w:rsidR="00B64207" w:rsidRPr="00320D82">
        <w:rPr>
          <w:rFonts w:ascii="Candara" w:eastAsia="Arial" w:hAnsi="Candara" w:cs="Arial"/>
        </w:rPr>
        <w:t xml:space="preserve">upils </w:t>
      </w:r>
      <w:r w:rsidR="00B64207">
        <w:rPr>
          <w:rFonts w:ascii="Candara" w:eastAsia="Arial" w:hAnsi="Candara" w:cs="Arial"/>
        </w:rPr>
        <w:t xml:space="preserve">will acquire a rich, deep knowledge and understanding of Christian belief and practices including the ways in which it is unique and diverse. The curriculum will engage and challenge them through an exploration of core concepts and questions. They will have opportunities to understand the role of foundational texts, beliefs, rituals and practices. Our RE curriculum will introduce our pupils to a range of disciplines including theology, philosophy and the human and social sciences.   </w:t>
      </w:r>
    </w:p>
    <w:p w14:paraId="562D8584" w14:textId="6E2EEE04" w:rsidR="00BF5BA7" w:rsidRDefault="00BF5BA7" w:rsidP="00F72843">
      <w:pPr>
        <w:jc w:val="both"/>
        <w:rPr>
          <w:rFonts w:ascii="Candara" w:eastAsia="Arial" w:hAnsi="Candara" w:cs="Arial"/>
        </w:rPr>
      </w:pPr>
      <w:r w:rsidRPr="00320D82">
        <w:rPr>
          <w:rFonts w:ascii="Candara" w:eastAsia="Arial" w:hAnsi="Candara" w:cs="Arial"/>
          <w:lang w:val="en"/>
        </w:rPr>
        <w:t xml:space="preserve">Our aim is to provide a wide range of opportunities for learners to understand and to make links between the beliefs, practices and value systems of </w:t>
      </w:r>
      <w:r w:rsidR="00F65EAF">
        <w:rPr>
          <w:rFonts w:ascii="Candara" w:eastAsia="Arial" w:hAnsi="Candara" w:cs="Arial"/>
          <w:lang w:val="en"/>
        </w:rPr>
        <w:t>a</w:t>
      </w:r>
      <w:r w:rsidRPr="00320D82">
        <w:rPr>
          <w:rFonts w:ascii="Candara" w:eastAsia="Arial" w:hAnsi="Candara" w:cs="Arial"/>
          <w:lang w:val="en"/>
        </w:rPr>
        <w:t xml:space="preserve"> range of faiths studied.  </w:t>
      </w:r>
      <w:r w:rsidR="00FF168C" w:rsidRPr="00320D82">
        <w:rPr>
          <w:rFonts w:ascii="Candara" w:eastAsia="Arial" w:hAnsi="Candara" w:cs="Arial"/>
          <w:lang w:val="en"/>
        </w:rPr>
        <w:t>W</w:t>
      </w:r>
      <w:r w:rsidRPr="00320D82">
        <w:rPr>
          <w:rFonts w:ascii="Candara" w:eastAsia="Arial" w:hAnsi="Candara" w:cs="Arial"/>
          <w:lang w:val="en"/>
        </w:rPr>
        <w:t xml:space="preserve">e aim to provide </w:t>
      </w:r>
      <w:r w:rsidRPr="00320D82">
        <w:rPr>
          <w:rFonts w:ascii="Candara" w:eastAsia="Arial" w:hAnsi="Candara" w:cs="Arial"/>
        </w:rPr>
        <w:t>suitable</w:t>
      </w:r>
      <w:r w:rsidR="000C0D5C" w:rsidRPr="00320D82">
        <w:rPr>
          <w:rFonts w:ascii="Candara" w:eastAsia="Arial" w:hAnsi="Candara" w:cs="Arial"/>
        </w:rPr>
        <w:t xml:space="preserve"> learning opportunities that match</w:t>
      </w:r>
      <w:r w:rsidRPr="00320D82">
        <w:rPr>
          <w:rFonts w:ascii="Candara" w:eastAsia="Arial" w:hAnsi="Candara" w:cs="Arial"/>
        </w:rPr>
        <w:t xml:space="preserve"> the needs of all children. This includes providing relevant support, </w:t>
      </w:r>
      <w:r w:rsidR="5B1A78CA" w:rsidRPr="00320D82">
        <w:rPr>
          <w:rFonts w:ascii="Candara" w:eastAsia="Arial" w:hAnsi="Candara" w:cs="Arial"/>
        </w:rPr>
        <w:t>adapted</w:t>
      </w:r>
      <w:r w:rsidRPr="00320D82">
        <w:rPr>
          <w:rFonts w:ascii="Candara" w:eastAsia="Arial" w:hAnsi="Candara" w:cs="Arial"/>
        </w:rPr>
        <w:t xml:space="preserve"> activities</w:t>
      </w:r>
      <w:r w:rsidR="6866676F" w:rsidRPr="00320D82">
        <w:rPr>
          <w:rFonts w:ascii="Candara" w:eastAsia="Arial" w:hAnsi="Candara" w:cs="Arial"/>
        </w:rPr>
        <w:t xml:space="preserve"> and</w:t>
      </w:r>
      <w:r w:rsidRPr="00320D82">
        <w:rPr>
          <w:rFonts w:ascii="Candara" w:eastAsia="Arial" w:hAnsi="Candara" w:cs="Arial"/>
        </w:rPr>
        <w:t xml:space="preserve"> </w:t>
      </w:r>
      <w:r w:rsidR="551F88C4" w:rsidRPr="00320D82">
        <w:rPr>
          <w:rFonts w:ascii="Candara" w:eastAsia="Arial" w:hAnsi="Candara" w:cs="Arial"/>
        </w:rPr>
        <w:t>using</w:t>
      </w:r>
      <w:r w:rsidRPr="00320D82">
        <w:rPr>
          <w:rFonts w:ascii="Candara" w:eastAsia="Arial" w:hAnsi="Candara" w:cs="Arial"/>
        </w:rPr>
        <w:t xml:space="preserve"> a range of teaching and learning styles within </w:t>
      </w:r>
      <w:r w:rsidR="00EE2552">
        <w:rPr>
          <w:rFonts w:ascii="Candara" w:eastAsia="Arial" w:hAnsi="Candara" w:cs="Arial"/>
        </w:rPr>
        <w:t xml:space="preserve">the </w:t>
      </w:r>
      <w:r w:rsidRPr="00320D82">
        <w:rPr>
          <w:rFonts w:ascii="Candara" w:eastAsia="Arial" w:hAnsi="Candara" w:cs="Arial"/>
        </w:rPr>
        <w:t xml:space="preserve">lessons. </w:t>
      </w:r>
      <w:r w:rsidR="00B64207">
        <w:rPr>
          <w:rFonts w:ascii="Candara" w:eastAsia="Arial" w:hAnsi="Candara" w:cs="Arial"/>
        </w:rPr>
        <w:t xml:space="preserve">Through our curriculum </w:t>
      </w:r>
      <w:r w:rsidR="00F65EAF">
        <w:rPr>
          <w:rFonts w:ascii="Candara" w:eastAsia="Arial" w:hAnsi="Candara" w:cs="Arial"/>
        </w:rPr>
        <w:t>our pupils</w:t>
      </w:r>
      <w:r w:rsidR="00B64207">
        <w:rPr>
          <w:rFonts w:ascii="Candara" w:eastAsia="Arial" w:hAnsi="Candara" w:cs="Arial"/>
        </w:rPr>
        <w:t xml:space="preserve"> will be </w:t>
      </w:r>
      <w:r w:rsidRPr="00320D82">
        <w:rPr>
          <w:rFonts w:ascii="Candara" w:eastAsia="Arial" w:hAnsi="Candara" w:cs="Arial"/>
        </w:rPr>
        <w:t xml:space="preserve">encouraged to know about, understand </w:t>
      </w:r>
      <w:r w:rsidR="00F524CC" w:rsidRPr="00320D82">
        <w:rPr>
          <w:rFonts w:ascii="Candara" w:eastAsia="Arial" w:hAnsi="Candara" w:cs="Arial"/>
        </w:rPr>
        <w:t>and respond to the</w:t>
      </w:r>
      <w:r w:rsidRPr="00320D82">
        <w:rPr>
          <w:rFonts w:ascii="Candara" w:eastAsia="Arial" w:hAnsi="Candara" w:cs="Arial"/>
        </w:rPr>
        <w:t xml:space="preserve"> ultimate questions of life</w:t>
      </w:r>
      <w:r w:rsidR="00F524CC" w:rsidRPr="00320D82">
        <w:rPr>
          <w:rFonts w:ascii="Candara" w:eastAsia="Arial" w:hAnsi="Candara" w:cs="Arial"/>
        </w:rPr>
        <w:t xml:space="preserve"> and ethical issues</w:t>
      </w:r>
      <w:r w:rsidRPr="00320D82">
        <w:rPr>
          <w:rFonts w:ascii="Candara" w:eastAsia="Arial" w:hAnsi="Candara" w:cs="Arial"/>
        </w:rPr>
        <w:t>. Our curriculum inspires pupils to explore, develop and affirm their own faith</w:t>
      </w:r>
      <w:r w:rsidR="00F37C4C">
        <w:rPr>
          <w:rFonts w:ascii="Candara" w:eastAsia="Arial" w:hAnsi="Candara" w:cs="Arial"/>
        </w:rPr>
        <w:t xml:space="preserve"> non-religious </w:t>
      </w:r>
      <w:r w:rsidR="1D9D59C2" w:rsidRPr="00320D82">
        <w:rPr>
          <w:rFonts w:ascii="Candara" w:eastAsia="Arial" w:hAnsi="Candara" w:cs="Arial"/>
        </w:rPr>
        <w:t>worldviews</w:t>
      </w:r>
      <w:r w:rsidRPr="00320D82">
        <w:rPr>
          <w:rFonts w:ascii="Candara" w:eastAsia="Arial" w:hAnsi="Candara" w:cs="Arial"/>
        </w:rPr>
        <w:t xml:space="preserve"> and values whilst having respect for the faith, beliefs and values of others. </w:t>
      </w:r>
      <w:r w:rsidR="00FF168C" w:rsidRPr="00320D82">
        <w:rPr>
          <w:rFonts w:ascii="Candara" w:eastAsia="Arial" w:hAnsi="Candara" w:cs="Arial"/>
        </w:rPr>
        <w:t>We are committed to education for wisdom, hope, community and dignity.</w:t>
      </w:r>
    </w:p>
    <w:p w14:paraId="595D4227" w14:textId="499E779C" w:rsidR="00B64207" w:rsidRPr="00320D82" w:rsidRDefault="00B64207" w:rsidP="00F72843">
      <w:pPr>
        <w:jc w:val="both"/>
        <w:rPr>
          <w:rFonts w:ascii="Candara" w:eastAsia="Arial" w:hAnsi="Candara" w:cs="Arial"/>
        </w:rPr>
      </w:pPr>
      <w:r>
        <w:rPr>
          <w:rFonts w:ascii="Candara" w:eastAsia="Arial" w:hAnsi="Candara" w:cs="Arial"/>
        </w:rPr>
        <w:t xml:space="preserve">As a Church of England </w:t>
      </w:r>
      <w:proofErr w:type="gramStart"/>
      <w:r w:rsidR="00F37C4C">
        <w:rPr>
          <w:rFonts w:ascii="Candara" w:eastAsia="Arial" w:hAnsi="Candara" w:cs="Arial"/>
        </w:rPr>
        <w:t>S</w:t>
      </w:r>
      <w:r>
        <w:rPr>
          <w:rFonts w:ascii="Candara" w:eastAsia="Arial" w:hAnsi="Candara" w:cs="Arial"/>
        </w:rPr>
        <w:t>chool</w:t>
      </w:r>
      <w:proofErr w:type="gramEnd"/>
      <w:r>
        <w:rPr>
          <w:rFonts w:ascii="Candara" w:eastAsia="Arial" w:hAnsi="Candara" w:cs="Arial"/>
        </w:rPr>
        <w:t xml:space="preserve"> we follow</w:t>
      </w:r>
      <w:r w:rsidR="00F37C4C">
        <w:rPr>
          <w:rFonts w:ascii="Candara" w:eastAsia="Arial" w:hAnsi="Candara" w:cs="Arial"/>
        </w:rPr>
        <w:t xml:space="preserve">, the Cumbrian Agreed Syllabus 2023 for RE, we follow this syllabus through the use of the Blackburn Diocesan </w:t>
      </w:r>
      <w:r w:rsidR="00F65EAF">
        <w:rPr>
          <w:rFonts w:ascii="Candara" w:eastAsia="Arial" w:hAnsi="Candara" w:cs="Arial"/>
        </w:rPr>
        <w:t>B</w:t>
      </w:r>
      <w:r w:rsidR="00F37C4C">
        <w:rPr>
          <w:rFonts w:ascii="Candara" w:eastAsia="Arial" w:hAnsi="Candara" w:cs="Arial"/>
        </w:rPr>
        <w:t xml:space="preserve">oard of </w:t>
      </w:r>
      <w:r w:rsidR="00F65EAF">
        <w:rPr>
          <w:rFonts w:ascii="Candara" w:eastAsia="Arial" w:hAnsi="Candara" w:cs="Arial"/>
        </w:rPr>
        <w:t>E</w:t>
      </w:r>
      <w:r w:rsidR="00F37C4C">
        <w:rPr>
          <w:rFonts w:ascii="Candara" w:eastAsia="Arial" w:hAnsi="Candara" w:cs="Arial"/>
        </w:rPr>
        <w:t>ducation ‘</w:t>
      </w:r>
      <w:proofErr w:type="spellStart"/>
      <w:r w:rsidR="00F37C4C">
        <w:rPr>
          <w:rFonts w:ascii="Candara" w:eastAsia="Arial" w:hAnsi="Candara" w:cs="Arial"/>
        </w:rPr>
        <w:t>Questful</w:t>
      </w:r>
      <w:proofErr w:type="spellEnd"/>
      <w:r w:rsidR="00F37C4C">
        <w:rPr>
          <w:rFonts w:ascii="Candara" w:eastAsia="Arial" w:hAnsi="Candara" w:cs="Arial"/>
        </w:rPr>
        <w:t xml:space="preserve"> RE curriculum’ which also has direct links to the ‘Understanding Christianity’ </w:t>
      </w:r>
      <w:r w:rsidR="00F65EAF">
        <w:rPr>
          <w:rFonts w:ascii="Candara" w:eastAsia="Arial" w:hAnsi="Candara" w:cs="Arial"/>
        </w:rPr>
        <w:t>Materials</w:t>
      </w:r>
      <w:r w:rsidR="00EF0C96">
        <w:rPr>
          <w:rFonts w:ascii="Candara" w:eastAsia="Arial" w:hAnsi="Candara" w:cs="Arial"/>
        </w:rPr>
        <w:t xml:space="preserve"> which are also used to meet our children’s needs</w:t>
      </w:r>
      <w:r w:rsidR="00F37C4C">
        <w:rPr>
          <w:rFonts w:ascii="Candara" w:eastAsia="Arial" w:hAnsi="Candara" w:cs="Arial"/>
        </w:rPr>
        <w:t xml:space="preserve">. </w:t>
      </w:r>
    </w:p>
    <w:p w14:paraId="700BC856" w14:textId="77777777" w:rsidR="003B5FF5" w:rsidRPr="00320D82" w:rsidRDefault="003B5FF5"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 xml:space="preserve">Aims </w:t>
      </w:r>
    </w:p>
    <w:p w14:paraId="0F1181B5" w14:textId="77777777" w:rsidR="003B5FF5" w:rsidRPr="00320D82" w:rsidRDefault="003B5FF5" w:rsidP="00F72843">
      <w:pPr>
        <w:pStyle w:val="Default"/>
        <w:spacing w:after="36"/>
        <w:jc w:val="both"/>
        <w:rPr>
          <w:rFonts w:ascii="Candara" w:eastAsia="Arial" w:hAnsi="Candara" w:cs="Arial"/>
          <w:color w:val="000000" w:themeColor="text1"/>
          <w:sz w:val="22"/>
          <w:szCs w:val="22"/>
        </w:rPr>
      </w:pPr>
    </w:p>
    <w:p w14:paraId="2DA9B6FA" w14:textId="77777777" w:rsidR="003B5FF5" w:rsidRPr="00320D82" w:rsidRDefault="003B5FF5" w:rsidP="00F72843">
      <w:pPr>
        <w:pStyle w:val="Default"/>
        <w:spacing w:after="36"/>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In keeping with the expectations set out in the Statement of Entitlement, t</w:t>
      </w:r>
      <w:r w:rsidRPr="00320D82">
        <w:rPr>
          <w:rFonts w:ascii="Candara" w:eastAsia="Arial" w:hAnsi="Candara" w:cs="Arial"/>
          <w:color w:val="000000" w:themeColor="text1"/>
          <w:sz w:val="22"/>
          <w:szCs w:val="22"/>
        </w:rPr>
        <w:t xml:space="preserve">he aims of </w:t>
      </w:r>
      <w:r>
        <w:rPr>
          <w:rFonts w:ascii="Candara" w:eastAsia="Arial" w:hAnsi="Candara" w:cs="Arial"/>
          <w:color w:val="000000" w:themeColor="text1"/>
          <w:sz w:val="22"/>
          <w:szCs w:val="22"/>
        </w:rPr>
        <w:t>RE</w:t>
      </w:r>
      <w:r w:rsidRPr="00320D82">
        <w:rPr>
          <w:rFonts w:ascii="Candara" w:eastAsia="Arial" w:hAnsi="Candara" w:cs="Arial"/>
          <w:color w:val="000000" w:themeColor="text1"/>
          <w:sz w:val="22"/>
          <w:szCs w:val="22"/>
        </w:rPr>
        <w:t xml:space="preserve"> </w:t>
      </w:r>
      <w:r w:rsidRPr="00320D82">
        <w:rPr>
          <w:rFonts w:ascii="Candara" w:eastAsia="Arial" w:hAnsi="Candara" w:cs="Arial"/>
          <w:b/>
          <w:bCs/>
          <w:color w:val="000000" w:themeColor="text1"/>
          <w:sz w:val="22"/>
          <w:szCs w:val="22"/>
        </w:rPr>
        <w:t xml:space="preserve">in this school </w:t>
      </w:r>
      <w:r w:rsidRPr="00320D82">
        <w:rPr>
          <w:rFonts w:ascii="Candara" w:eastAsia="Arial" w:hAnsi="Candara" w:cs="Arial"/>
          <w:color w:val="000000" w:themeColor="text1"/>
          <w:sz w:val="22"/>
          <w:szCs w:val="22"/>
        </w:rPr>
        <w:t xml:space="preserve">are: </w:t>
      </w:r>
    </w:p>
    <w:p w14:paraId="62DD4D77" w14:textId="77777777" w:rsidR="003B5FF5" w:rsidRPr="00320D82" w:rsidRDefault="003B5FF5" w:rsidP="00F72843">
      <w:pPr>
        <w:pStyle w:val="Default"/>
        <w:spacing w:after="36"/>
        <w:jc w:val="both"/>
        <w:rPr>
          <w:rFonts w:ascii="Candara" w:eastAsia="Arial" w:hAnsi="Candara" w:cs="Arial"/>
          <w:color w:val="000000" w:themeColor="text1"/>
          <w:sz w:val="22"/>
          <w:szCs w:val="22"/>
        </w:rPr>
      </w:pPr>
    </w:p>
    <w:p w14:paraId="5EF1B45B" w14:textId="77777777" w:rsidR="003B5FF5" w:rsidRPr="00320D82" w:rsidRDefault="003B5FF5" w:rsidP="00F72843">
      <w:pPr>
        <w:pStyle w:val="ListParagraph"/>
        <w:numPr>
          <w:ilvl w:val="0"/>
          <w:numId w:val="12"/>
        </w:numPr>
        <w:autoSpaceDE w:val="0"/>
        <w:autoSpaceDN w:val="0"/>
        <w:adjustRightInd w:val="0"/>
        <w:spacing w:after="86" w:line="240" w:lineRule="auto"/>
        <w:jc w:val="both"/>
        <w:rPr>
          <w:rFonts w:ascii="Candara" w:eastAsia="Arial" w:hAnsi="Candara" w:cs="Arial"/>
          <w:color w:val="000000"/>
        </w:rPr>
      </w:pPr>
      <w:r w:rsidRPr="00320D82">
        <w:rPr>
          <w:rFonts w:ascii="Candara" w:eastAsia="Arial" w:hAnsi="Candara" w:cs="Arial"/>
          <w:color w:val="000000" w:themeColor="text1"/>
        </w:rPr>
        <w:t xml:space="preserve">To enable pupils to know about and understand Christianity as a diverse global living faith through the exploration of core beliefs, using an approach that critically engages with biblical text. </w:t>
      </w:r>
    </w:p>
    <w:p w14:paraId="79A0F700" w14:textId="77777777" w:rsidR="003B5FF5" w:rsidRPr="00320D82" w:rsidRDefault="003B5FF5" w:rsidP="00F72843">
      <w:pPr>
        <w:pStyle w:val="ListParagraph"/>
        <w:numPr>
          <w:ilvl w:val="0"/>
          <w:numId w:val="12"/>
        </w:numPr>
        <w:autoSpaceDE w:val="0"/>
        <w:autoSpaceDN w:val="0"/>
        <w:adjustRightInd w:val="0"/>
        <w:spacing w:after="86" w:line="240" w:lineRule="auto"/>
        <w:jc w:val="both"/>
        <w:rPr>
          <w:rFonts w:ascii="Candara" w:eastAsia="Arial" w:hAnsi="Candara" w:cs="Arial"/>
          <w:color w:val="000000"/>
        </w:rPr>
      </w:pPr>
      <w:r w:rsidRPr="00320D82">
        <w:rPr>
          <w:rFonts w:ascii="Candara" w:eastAsia="Arial" w:hAnsi="Candara" w:cs="Arial"/>
          <w:color w:val="000000" w:themeColor="text1"/>
        </w:rPr>
        <w:t xml:space="preserve">To enable pupils to gain knowledge and understanding of a range of religions and worldviews appreciating diversity, continuity and change within the religions and worldviews being studied. </w:t>
      </w:r>
    </w:p>
    <w:p w14:paraId="2F30A314" w14:textId="77777777" w:rsidR="003B5FF5" w:rsidRPr="00320D82" w:rsidRDefault="003B5FF5" w:rsidP="00F72843">
      <w:pPr>
        <w:pStyle w:val="ListParagraph"/>
        <w:numPr>
          <w:ilvl w:val="0"/>
          <w:numId w:val="12"/>
        </w:numPr>
        <w:autoSpaceDE w:val="0"/>
        <w:autoSpaceDN w:val="0"/>
        <w:adjustRightInd w:val="0"/>
        <w:spacing w:after="86" w:line="240" w:lineRule="auto"/>
        <w:jc w:val="both"/>
        <w:rPr>
          <w:rFonts w:ascii="Candara" w:eastAsia="Arial" w:hAnsi="Candara" w:cs="Arial"/>
          <w:color w:val="000000"/>
        </w:rPr>
      </w:pPr>
      <w:r w:rsidRPr="00320D82">
        <w:rPr>
          <w:rFonts w:ascii="Candara" w:eastAsia="Arial" w:hAnsi="Candara" w:cs="Arial"/>
          <w:color w:val="000000" w:themeColor="text1"/>
        </w:rPr>
        <w:t>To facilitate pupils</w:t>
      </w:r>
      <w:r>
        <w:rPr>
          <w:rFonts w:ascii="Candara" w:eastAsia="Arial" w:hAnsi="Candara" w:cs="Arial"/>
          <w:color w:val="000000" w:themeColor="text1"/>
        </w:rPr>
        <w:t>’</w:t>
      </w:r>
      <w:r w:rsidRPr="00320D82">
        <w:rPr>
          <w:rFonts w:ascii="Candara" w:eastAsia="Arial" w:hAnsi="Candara" w:cs="Arial"/>
          <w:color w:val="000000" w:themeColor="text1"/>
        </w:rPr>
        <w:t xml:space="preserve"> engage</w:t>
      </w:r>
      <w:r>
        <w:rPr>
          <w:rFonts w:ascii="Candara" w:eastAsia="Arial" w:hAnsi="Candara" w:cs="Arial"/>
          <w:color w:val="000000" w:themeColor="text1"/>
        </w:rPr>
        <w:t>ment</w:t>
      </w:r>
      <w:r w:rsidRPr="00320D82">
        <w:rPr>
          <w:rFonts w:ascii="Candara" w:eastAsia="Arial" w:hAnsi="Candara" w:cs="Arial"/>
          <w:color w:val="000000" w:themeColor="text1"/>
        </w:rPr>
        <w:t xml:space="preserve"> with challenging questions of meaning and purpose raised by human existence and experience. </w:t>
      </w:r>
    </w:p>
    <w:p w14:paraId="77ECF547" w14:textId="77777777" w:rsidR="003B5FF5" w:rsidRPr="00320D82" w:rsidRDefault="003B5FF5" w:rsidP="00F72843">
      <w:pPr>
        <w:pStyle w:val="ListParagraph"/>
        <w:numPr>
          <w:ilvl w:val="0"/>
          <w:numId w:val="12"/>
        </w:numPr>
        <w:autoSpaceDE w:val="0"/>
        <w:autoSpaceDN w:val="0"/>
        <w:adjustRightInd w:val="0"/>
        <w:spacing w:after="86" w:line="240" w:lineRule="auto"/>
        <w:jc w:val="both"/>
        <w:rPr>
          <w:rFonts w:ascii="Candara" w:eastAsia="Arial" w:hAnsi="Candara" w:cs="Arial"/>
          <w:color w:val="000000"/>
        </w:rPr>
      </w:pPr>
      <w:r w:rsidRPr="00320D82">
        <w:rPr>
          <w:rFonts w:ascii="Candara" w:eastAsia="Arial" w:hAnsi="Candara" w:cs="Arial"/>
          <w:color w:val="000000" w:themeColor="text1"/>
        </w:rPr>
        <w:t xml:space="preserve">To enable pupils to recognise the concept of religion and its continuing influence on Britain’s cultural heritage and in the lives of individuals and societies in different times, cultures and places. </w:t>
      </w:r>
    </w:p>
    <w:p w14:paraId="0A002180" w14:textId="40EF0226" w:rsidR="003B5FF5" w:rsidRPr="00320D82" w:rsidRDefault="003B5FF5" w:rsidP="00F72843">
      <w:pPr>
        <w:jc w:val="both"/>
        <w:rPr>
          <w:rFonts w:ascii="Candara" w:eastAsia="Arial" w:hAnsi="Candara" w:cs="Arial"/>
          <w:spacing w:val="4"/>
          <w:lang w:val="en"/>
        </w:rPr>
      </w:pPr>
      <w:r>
        <w:rPr>
          <w:rFonts w:ascii="Candara" w:eastAsia="Arial" w:hAnsi="Candara" w:cs="Arial"/>
          <w:i/>
          <w:iCs/>
          <w:spacing w:val="4"/>
          <w:lang w:val="en"/>
        </w:rPr>
        <w:t>(</w:t>
      </w:r>
      <w:r w:rsidRPr="00320D82">
        <w:rPr>
          <w:rFonts w:ascii="Candara" w:eastAsia="Arial" w:hAnsi="Candara" w:cs="Arial"/>
          <w:spacing w:val="4"/>
          <w:lang w:val="en"/>
        </w:rPr>
        <w:t>Statement of Entitlement 2019</w:t>
      </w:r>
      <w:r>
        <w:rPr>
          <w:rFonts w:ascii="Candara" w:eastAsia="Arial" w:hAnsi="Candara" w:cs="Arial"/>
          <w:spacing w:val="4"/>
          <w:lang w:val="en"/>
        </w:rPr>
        <w:t>)</w:t>
      </w:r>
    </w:p>
    <w:p w14:paraId="7BAD1E3C" w14:textId="77777777" w:rsidR="003B5FF5" w:rsidRDefault="003B5FF5" w:rsidP="00F72843">
      <w:pPr>
        <w:jc w:val="both"/>
        <w:rPr>
          <w:rFonts w:ascii="Candara" w:eastAsia="Arial" w:hAnsi="Candara" w:cs="Arial"/>
          <w:snapToGrid w:val="0"/>
        </w:rPr>
      </w:pPr>
    </w:p>
    <w:p w14:paraId="01CAE602" w14:textId="77777777" w:rsidR="003B5FF5" w:rsidRDefault="003B5FF5" w:rsidP="00F72843">
      <w:pPr>
        <w:jc w:val="both"/>
        <w:rPr>
          <w:rFonts w:ascii="Candara" w:eastAsia="Arial" w:hAnsi="Candara" w:cs="Arial"/>
          <w:snapToGrid w:val="0"/>
        </w:rPr>
      </w:pPr>
    </w:p>
    <w:p w14:paraId="2D207917" w14:textId="77777777" w:rsidR="003B5FF5" w:rsidRDefault="003B5FF5" w:rsidP="00F72843">
      <w:pPr>
        <w:jc w:val="both"/>
        <w:rPr>
          <w:rFonts w:ascii="Candara" w:eastAsia="Arial" w:hAnsi="Candara" w:cs="Arial"/>
          <w:snapToGrid w:val="0"/>
        </w:rPr>
      </w:pPr>
    </w:p>
    <w:p w14:paraId="2B68042D" w14:textId="5FE69CF6" w:rsidR="00F524CC" w:rsidRPr="00B13BF3" w:rsidRDefault="00BF5BA7" w:rsidP="00F72843">
      <w:pPr>
        <w:jc w:val="both"/>
        <w:rPr>
          <w:rFonts w:ascii="Candara" w:eastAsia="Arial" w:hAnsi="Candara" w:cs="Arial"/>
          <w:snapToGrid w:val="0"/>
        </w:rPr>
      </w:pPr>
      <w:r w:rsidRPr="00B13BF3">
        <w:rPr>
          <w:rFonts w:ascii="Candara" w:eastAsia="Arial" w:hAnsi="Candara" w:cs="Arial"/>
          <w:snapToGrid w:val="0"/>
        </w:rPr>
        <w:t>Encountering religion and belief includes</w:t>
      </w:r>
      <w:r w:rsidR="00F524CC" w:rsidRPr="00B13BF3">
        <w:rPr>
          <w:rFonts w:ascii="Candara" w:eastAsia="Arial" w:hAnsi="Candara" w:cs="Arial"/>
          <w:snapToGrid w:val="0"/>
        </w:rPr>
        <w:t>:</w:t>
      </w:r>
    </w:p>
    <w:p w14:paraId="5075096A" w14:textId="7801031C"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lastRenderedPageBreak/>
        <w:t>E</w:t>
      </w:r>
      <w:r w:rsidR="00BF5BA7" w:rsidRPr="00B13BF3">
        <w:rPr>
          <w:rFonts w:ascii="Candara" w:eastAsia="Arial" w:hAnsi="Candara" w:cs="Arial"/>
          <w:snapToGrid w:val="0"/>
        </w:rPr>
        <w:t>nquiry into and investigatio</w:t>
      </w:r>
      <w:r w:rsidRPr="00B13BF3">
        <w:rPr>
          <w:rFonts w:ascii="Candara" w:eastAsia="Arial" w:hAnsi="Candara" w:cs="Arial"/>
          <w:snapToGrid w:val="0"/>
        </w:rPr>
        <w:t>n of the nature of religion</w:t>
      </w:r>
      <w:r w:rsidR="00DD2018" w:rsidRPr="00B13BF3">
        <w:rPr>
          <w:rFonts w:ascii="Candara" w:eastAsia="Arial" w:hAnsi="Candara" w:cs="Arial"/>
          <w:snapToGrid w:val="0"/>
        </w:rPr>
        <w:t>;</w:t>
      </w:r>
    </w:p>
    <w:p w14:paraId="34F703E5" w14:textId="4D0CF181"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K</w:t>
      </w:r>
      <w:r w:rsidR="00BF5BA7" w:rsidRPr="00B13BF3">
        <w:rPr>
          <w:rFonts w:ascii="Candara" w:eastAsia="Arial" w:hAnsi="Candara" w:cs="Arial"/>
          <w:snapToGrid w:val="0"/>
        </w:rPr>
        <w:t>ey beliefs and teachings, practices</w:t>
      </w:r>
      <w:r w:rsidR="00DD2018" w:rsidRPr="00B13BF3">
        <w:rPr>
          <w:rFonts w:ascii="Candara" w:eastAsia="Arial" w:hAnsi="Candara" w:cs="Arial"/>
          <w:snapToGrid w:val="0"/>
        </w:rPr>
        <w:t>;</w:t>
      </w:r>
    </w:p>
    <w:p w14:paraId="035D409C" w14:textId="5E33DF32"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I</w:t>
      </w:r>
      <w:r w:rsidR="00BF5BA7" w:rsidRPr="00B13BF3">
        <w:rPr>
          <w:rFonts w:ascii="Candara" w:eastAsia="Arial" w:hAnsi="Candara" w:cs="Arial"/>
          <w:snapToGrid w:val="0"/>
        </w:rPr>
        <w:t>mpact on the lives of believers and communities</w:t>
      </w:r>
      <w:r w:rsidR="00DD2018" w:rsidRPr="00B13BF3">
        <w:rPr>
          <w:rFonts w:ascii="Candara" w:eastAsia="Arial" w:hAnsi="Candara" w:cs="Arial"/>
          <w:snapToGrid w:val="0"/>
        </w:rPr>
        <w:t>;</w:t>
      </w:r>
    </w:p>
    <w:p w14:paraId="2B846109" w14:textId="683ACA81"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Different ways of expressing beliefs, teachings and practices</w:t>
      </w:r>
      <w:r w:rsidR="00DD2018" w:rsidRPr="00B13BF3">
        <w:rPr>
          <w:rFonts w:ascii="Candara" w:eastAsia="Arial" w:hAnsi="Candara" w:cs="Arial"/>
          <w:snapToGrid w:val="0"/>
        </w:rPr>
        <w:t>;</w:t>
      </w:r>
    </w:p>
    <w:p w14:paraId="108B713C" w14:textId="32779EB7"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Developing pupil</w:t>
      </w:r>
      <w:r w:rsidR="00BF5BA7" w:rsidRPr="00B13BF3">
        <w:rPr>
          <w:rFonts w:ascii="Candara" w:eastAsia="Arial" w:hAnsi="Candara" w:cs="Arial"/>
          <w:snapToGrid w:val="0"/>
        </w:rPr>
        <w:t xml:space="preserve"> skills of interpretation, analysis and explanation </w:t>
      </w:r>
      <w:r w:rsidRPr="00B13BF3">
        <w:rPr>
          <w:rFonts w:ascii="Candara" w:eastAsia="Arial" w:hAnsi="Candara" w:cs="Arial"/>
          <w:snapToGrid w:val="0"/>
        </w:rPr>
        <w:t>in relation to religion</w:t>
      </w:r>
      <w:r w:rsidR="00DD2018" w:rsidRPr="00B13BF3">
        <w:rPr>
          <w:rFonts w:ascii="Candara" w:eastAsia="Arial" w:hAnsi="Candara" w:cs="Arial"/>
          <w:snapToGrid w:val="0"/>
        </w:rPr>
        <w:t>;</w:t>
      </w:r>
    </w:p>
    <w:p w14:paraId="5083D1E7" w14:textId="58AA4508"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Pupil</w:t>
      </w:r>
      <w:r w:rsidR="004701DC" w:rsidRPr="00B13BF3">
        <w:rPr>
          <w:rFonts w:ascii="Candara" w:eastAsia="Arial" w:hAnsi="Candara" w:cs="Arial"/>
          <w:snapToGrid w:val="0"/>
        </w:rPr>
        <w:t>s</w:t>
      </w:r>
      <w:r w:rsidR="00B52E7E" w:rsidRPr="00B13BF3">
        <w:rPr>
          <w:rFonts w:ascii="Candara" w:eastAsia="Arial" w:hAnsi="Candara" w:cs="Arial"/>
          <w:snapToGrid w:val="0"/>
        </w:rPr>
        <w:t>’</w:t>
      </w:r>
      <w:r w:rsidRPr="00B13BF3">
        <w:rPr>
          <w:rFonts w:ascii="Candara" w:eastAsia="Arial" w:hAnsi="Candara" w:cs="Arial"/>
          <w:snapToGrid w:val="0"/>
        </w:rPr>
        <w:t xml:space="preserve"> communication of</w:t>
      </w:r>
      <w:r w:rsidR="00BF5BA7" w:rsidRPr="00B13BF3">
        <w:rPr>
          <w:rFonts w:ascii="Candara" w:eastAsia="Arial" w:hAnsi="Candara" w:cs="Arial"/>
          <w:snapToGrid w:val="0"/>
        </w:rPr>
        <w:t xml:space="preserve"> their knowledge and understanding using specialist vocabulary</w:t>
      </w:r>
      <w:r w:rsidR="00DD2018" w:rsidRPr="00B13BF3">
        <w:rPr>
          <w:rFonts w:ascii="Candara" w:eastAsia="Arial" w:hAnsi="Candara" w:cs="Arial"/>
          <w:snapToGrid w:val="0"/>
        </w:rPr>
        <w:t>;</w:t>
      </w:r>
    </w:p>
    <w:p w14:paraId="6C187337" w14:textId="73C481D2" w:rsidR="00F524CC" w:rsidRPr="00B13BF3" w:rsidRDefault="00F524CC"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Pupil</w:t>
      </w:r>
      <w:r w:rsidR="004701DC" w:rsidRPr="00B13BF3">
        <w:rPr>
          <w:rFonts w:ascii="Candara" w:eastAsia="Arial" w:hAnsi="Candara" w:cs="Arial"/>
          <w:snapToGrid w:val="0"/>
        </w:rPr>
        <w:t>s</w:t>
      </w:r>
      <w:r w:rsidRPr="00B13BF3">
        <w:rPr>
          <w:rFonts w:ascii="Candara" w:eastAsia="Arial" w:hAnsi="Candara" w:cs="Arial"/>
          <w:snapToGrid w:val="0"/>
        </w:rPr>
        <w:t xml:space="preserve"> reflection on and response to their own experiences</w:t>
      </w:r>
      <w:r w:rsidR="001B2E51" w:rsidRPr="00B13BF3">
        <w:rPr>
          <w:rFonts w:ascii="Candara" w:eastAsia="Arial" w:hAnsi="Candara" w:cs="Arial"/>
          <w:snapToGrid w:val="0"/>
        </w:rPr>
        <w:t>, questions of identity and belonging, meaning purpose and truth, values and commitment</w:t>
      </w:r>
      <w:r w:rsidR="00DD2018" w:rsidRPr="00B13BF3">
        <w:rPr>
          <w:rFonts w:ascii="Candara" w:eastAsia="Arial" w:hAnsi="Candara" w:cs="Arial"/>
          <w:snapToGrid w:val="0"/>
        </w:rPr>
        <w:t>; and</w:t>
      </w:r>
    </w:p>
    <w:p w14:paraId="0108FF31" w14:textId="54B53978" w:rsidR="001B2E51" w:rsidRPr="00B13BF3" w:rsidRDefault="001B2E51" w:rsidP="00F72843">
      <w:pPr>
        <w:pStyle w:val="ListParagraph"/>
        <w:numPr>
          <w:ilvl w:val="0"/>
          <w:numId w:val="7"/>
        </w:numPr>
        <w:jc w:val="both"/>
        <w:rPr>
          <w:rFonts w:ascii="Candara" w:eastAsia="Arial" w:hAnsi="Candara" w:cs="Arial"/>
          <w:snapToGrid w:val="0"/>
        </w:rPr>
      </w:pPr>
      <w:r w:rsidRPr="00B13BF3">
        <w:rPr>
          <w:rFonts w:ascii="Candara" w:eastAsia="Arial" w:hAnsi="Candara" w:cs="Arial"/>
          <w:snapToGrid w:val="0"/>
        </w:rPr>
        <w:t>Development of religious literacy</w:t>
      </w:r>
      <w:r w:rsidR="00DD2018" w:rsidRPr="00B13BF3">
        <w:rPr>
          <w:rFonts w:ascii="Candara" w:eastAsia="Arial" w:hAnsi="Candara" w:cs="Arial"/>
          <w:snapToGrid w:val="0"/>
        </w:rPr>
        <w:t>.</w:t>
      </w:r>
    </w:p>
    <w:p w14:paraId="470166D6" w14:textId="77777777" w:rsidR="001E3BE3" w:rsidRPr="00320D82" w:rsidRDefault="001E3BE3" w:rsidP="00F72843">
      <w:pPr>
        <w:pStyle w:val="Default"/>
        <w:ind w:left="720"/>
        <w:jc w:val="both"/>
        <w:rPr>
          <w:rFonts w:ascii="Candara" w:eastAsia="Arial" w:hAnsi="Candara" w:cs="Arial"/>
          <w:color w:val="000000" w:themeColor="text1"/>
          <w:sz w:val="22"/>
          <w:szCs w:val="22"/>
        </w:rPr>
      </w:pPr>
    </w:p>
    <w:p w14:paraId="09F59D76" w14:textId="77777777" w:rsidR="00BF5BA7" w:rsidRPr="00320D82" w:rsidRDefault="00BF5BA7"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 xml:space="preserve">Legal Framework </w:t>
      </w:r>
    </w:p>
    <w:p w14:paraId="2EA667F9" w14:textId="77777777" w:rsidR="00BF5BA7" w:rsidRPr="00320D82" w:rsidRDefault="00BF5BA7" w:rsidP="00F72843">
      <w:pPr>
        <w:spacing w:after="0" w:line="240" w:lineRule="auto"/>
        <w:jc w:val="both"/>
        <w:rPr>
          <w:rFonts w:ascii="Candara" w:eastAsia="Arial" w:hAnsi="Candara" w:cs="Arial"/>
        </w:rPr>
      </w:pPr>
    </w:p>
    <w:p w14:paraId="4867FB32" w14:textId="4EDE20EA" w:rsidR="00BF5BA7" w:rsidRPr="00E4065D" w:rsidRDefault="00BF5BA7" w:rsidP="00F72843">
      <w:pPr>
        <w:spacing w:after="0" w:line="240" w:lineRule="auto"/>
        <w:jc w:val="both"/>
        <w:rPr>
          <w:rFonts w:ascii="Candara" w:eastAsia="Arial" w:hAnsi="Candara" w:cs="Arial"/>
        </w:rPr>
      </w:pPr>
      <w:r w:rsidRPr="00E4065D">
        <w:rPr>
          <w:rFonts w:ascii="Candara" w:eastAsia="Arial" w:hAnsi="Candara" w:cs="Arial"/>
        </w:rPr>
        <w:t xml:space="preserve">As a voluntary controlled school, </w:t>
      </w:r>
      <w:r w:rsidR="00B66058" w:rsidRPr="00E4065D">
        <w:rPr>
          <w:rFonts w:ascii="Candara" w:eastAsia="Arial" w:hAnsi="Candara" w:cs="Arial"/>
        </w:rPr>
        <w:t xml:space="preserve">as required by law, we provide RE which meets the requirements of the </w:t>
      </w:r>
      <w:r w:rsidR="001B2E51" w:rsidRPr="00E4065D">
        <w:rPr>
          <w:rFonts w:ascii="Candara" w:eastAsia="Arial" w:hAnsi="Candara" w:cs="Arial"/>
        </w:rPr>
        <w:t>Cumbria</w:t>
      </w:r>
      <w:r w:rsidR="000473DF">
        <w:rPr>
          <w:rFonts w:ascii="Candara" w:eastAsia="Arial" w:hAnsi="Candara" w:cs="Arial"/>
        </w:rPr>
        <w:t xml:space="preserve">n </w:t>
      </w:r>
      <w:r w:rsidR="7DAC6C77" w:rsidRPr="00E4065D">
        <w:rPr>
          <w:rFonts w:ascii="Candara" w:eastAsia="Arial" w:hAnsi="Candara" w:cs="Arial"/>
        </w:rPr>
        <w:t>Locally</w:t>
      </w:r>
      <w:r w:rsidR="00FF168C" w:rsidRPr="00E4065D">
        <w:rPr>
          <w:rFonts w:ascii="Candara" w:eastAsia="Arial" w:hAnsi="Candara" w:cs="Arial"/>
        </w:rPr>
        <w:t xml:space="preserve"> </w:t>
      </w:r>
      <w:r w:rsidR="7A2A0768" w:rsidRPr="00E4065D">
        <w:rPr>
          <w:rFonts w:ascii="Candara" w:eastAsia="Arial" w:hAnsi="Candara" w:cs="Arial"/>
        </w:rPr>
        <w:t>A</w:t>
      </w:r>
      <w:r w:rsidR="00FF168C" w:rsidRPr="00E4065D">
        <w:rPr>
          <w:rFonts w:ascii="Candara" w:eastAsia="Arial" w:hAnsi="Candara" w:cs="Arial"/>
        </w:rPr>
        <w:t xml:space="preserve">greed </w:t>
      </w:r>
      <w:r w:rsidR="5C0845A4" w:rsidRPr="00E4065D">
        <w:rPr>
          <w:rFonts w:ascii="Candara" w:eastAsia="Arial" w:hAnsi="Candara" w:cs="Arial"/>
        </w:rPr>
        <w:t>S</w:t>
      </w:r>
      <w:r w:rsidR="00FF168C" w:rsidRPr="00E4065D">
        <w:rPr>
          <w:rFonts w:ascii="Candara" w:eastAsia="Arial" w:hAnsi="Candara" w:cs="Arial"/>
        </w:rPr>
        <w:t>yllabus</w:t>
      </w:r>
      <w:r w:rsidR="00B66058" w:rsidRPr="00E4065D">
        <w:rPr>
          <w:rFonts w:ascii="Candara" w:eastAsia="Arial" w:hAnsi="Candara" w:cs="Arial"/>
        </w:rPr>
        <w:t xml:space="preserve"> 2023</w:t>
      </w:r>
      <w:r w:rsidR="003B5FF5">
        <w:rPr>
          <w:rFonts w:ascii="Candara" w:eastAsia="Arial" w:hAnsi="Candara" w:cs="Arial"/>
        </w:rPr>
        <w:t>.</w:t>
      </w:r>
      <w:r w:rsidRPr="00E4065D">
        <w:rPr>
          <w:rFonts w:ascii="Candara" w:eastAsia="Arial" w:hAnsi="Candara" w:cs="Arial"/>
        </w:rPr>
        <w:t xml:space="preserve">  </w:t>
      </w:r>
    </w:p>
    <w:p w14:paraId="581C7DF0" w14:textId="77777777" w:rsidR="3BF0B842" w:rsidRPr="00320D82" w:rsidRDefault="3BF0B842" w:rsidP="00F72843">
      <w:pPr>
        <w:spacing w:after="0" w:line="240" w:lineRule="auto"/>
        <w:jc w:val="both"/>
        <w:rPr>
          <w:rFonts w:ascii="Candara" w:eastAsia="Arial" w:hAnsi="Candara" w:cs="Arial"/>
          <w:b/>
          <w:bCs/>
          <w:color w:val="FF0000"/>
        </w:rPr>
      </w:pPr>
    </w:p>
    <w:p w14:paraId="1AF5BE16" w14:textId="35D5EC81" w:rsidR="00BF5BA7" w:rsidRPr="003B5FF5" w:rsidRDefault="00BF5BA7" w:rsidP="00F72843">
      <w:pPr>
        <w:jc w:val="both"/>
        <w:rPr>
          <w:rFonts w:ascii="Candara" w:eastAsia="Arial" w:hAnsi="Candara" w:cs="Arial"/>
        </w:rPr>
      </w:pPr>
      <w:r w:rsidRPr="003B5FF5">
        <w:rPr>
          <w:rFonts w:ascii="Candara" w:eastAsia="Arial" w:hAnsi="Candara" w:cs="Arial"/>
        </w:rPr>
        <w:t xml:space="preserve">Parents have a legal right in accordance with the Education act 1996 to withdraw their children </w:t>
      </w:r>
      <w:r w:rsidR="00790992" w:rsidRPr="003B5FF5">
        <w:rPr>
          <w:rFonts w:ascii="Candara" w:eastAsia="Arial" w:hAnsi="Candara" w:cs="Arial"/>
        </w:rPr>
        <w:t>from RE lessons.  A</w:t>
      </w:r>
      <w:r w:rsidR="00FF168C" w:rsidRPr="003B5FF5">
        <w:rPr>
          <w:rFonts w:ascii="Candara" w:eastAsia="Arial" w:hAnsi="Candara" w:cs="Arial"/>
        </w:rPr>
        <w:t>s this subject</w:t>
      </w:r>
      <w:r w:rsidRPr="003B5FF5">
        <w:rPr>
          <w:rFonts w:ascii="Candara" w:eastAsia="Arial" w:hAnsi="Candara" w:cs="Arial"/>
        </w:rPr>
        <w:t xml:space="preserve"> is central to the life and identity of </w:t>
      </w:r>
      <w:r w:rsidR="00E4065D" w:rsidRPr="003B5FF5">
        <w:rPr>
          <w:rFonts w:ascii="Candara" w:eastAsia="Arial" w:hAnsi="Candara" w:cs="Arial"/>
        </w:rPr>
        <w:t>All Saints’</w:t>
      </w:r>
      <w:r w:rsidRPr="003B5FF5">
        <w:rPr>
          <w:rFonts w:ascii="Candara" w:eastAsia="Arial" w:hAnsi="Candara" w:cs="Arial"/>
        </w:rPr>
        <w:t xml:space="preserve"> </w:t>
      </w:r>
      <w:r w:rsidR="00790992" w:rsidRPr="003B5FF5">
        <w:rPr>
          <w:rFonts w:ascii="Candara" w:eastAsia="Arial" w:hAnsi="Candara" w:cs="Arial"/>
        </w:rPr>
        <w:t xml:space="preserve">Church of England </w:t>
      </w:r>
      <w:r w:rsidR="005A7361" w:rsidRPr="003B5FF5">
        <w:rPr>
          <w:rFonts w:ascii="Candara" w:eastAsia="Arial" w:hAnsi="Candara" w:cs="Arial"/>
        </w:rPr>
        <w:t>S</w:t>
      </w:r>
      <w:r w:rsidR="001B2E51" w:rsidRPr="003B5FF5">
        <w:rPr>
          <w:rFonts w:ascii="Candara" w:eastAsia="Arial" w:hAnsi="Candara" w:cs="Arial"/>
        </w:rPr>
        <w:t>chool, we</w:t>
      </w:r>
      <w:r w:rsidRPr="003B5FF5">
        <w:rPr>
          <w:rFonts w:ascii="Candara" w:eastAsia="Arial" w:hAnsi="Candara" w:cs="Arial"/>
        </w:rPr>
        <w:t xml:space="preserve"> ask parents to discuss with the head teacher any reasons they might have for doing this. </w:t>
      </w:r>
      <w:r w:rsidR="0516EFF5" w:rsidRPr="003B5FF5">
        <w:rPr>
          <w:rFonts w:ascii="Candara" w:eastAsia="Arial" w:hAnsi="Candara" w:cs="Arial"/>
        </w:rPr>
        <w:t>We aim to provide a quality RE curriculum that can be</w:t>
      </w:r>
      <w:r w:rsidR="00C30310" w:rsidRPr="003B5FF5">
        <w:rPr>
          <w:rFonts w:ascii="Candara" w:eastAsia="Arial" w:hAnsi="Candara" w:cs="Arial"/>
        </w:rPr>
        <w:t xml:space="preserve"> sensitively and appropriately</w:t>
      </w:r>
      <w:r w:rsidR="0516EFF5" w:rsidRPr="003B5FF5">
        <w:rPr>
          <w:rFonts w:ascii="Candara" w:eastAsia="Arial" w:hAnsi="Candara" w:cs="Arial"/>
        </w:rPr>
        <w:t xml:space="preserve"> taught to all pupils, by all staff. We ask that </w:t>
      </w:r>
      <w:r w:rsidR="582067E7" w:rsidRPr="003B5FF5">
        <w:rPr>
          <w:rFonts w:ascii="Candara" w:eastAsia="Arial" w:hAnsi="Candara" w:cs="Arial"/>
        </w:rPr>
        <w:t>requests for full or partial withdrawal from RE should be made in writing to the headteacher</w:t>
      </w:r>
      <w:r w:rsidR="003B5FF5">
        <w:rPr>
          <w:rFonts w:ascii="Candara" w:eastAsia="Arial" w:hAnsi="Candara" w:cs="Arial"/>
        </w:rPr>
        <w:t>.</w:t>
      </w:r>
    </w:p>
    <w:p w14:paraId="2E420D41" w14:textId="77777777" w:rsidR="00B52E7E" w:rsidRPr="00320D82" w:rsidRDefault="635F42AE"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Curriculum for Religious Education</w:t>
      </w:r>
    </w:p>
    <w:p w14:paraId="370334A8" w14:textId="77777777" w:rsidR="3BF0B842" w:rsidRPr="00320D82" w:rsidRDefault="3BF0B842" w:rsidP="00F72843">
      <w:pPr>
        <w:pStyle w:val="Default"/>
        <w:jc w:val="both"/>
        <w:rPr>
          <w:rFonts w:ascii="Candara" w:eastAsia="Arial" w:hAnsi="Candara" w:cs="Arial"/>
          <w:b/>
          <w:bCs/>
          <w:color w:val="000000" w:themeColor="text1"/>
          <w:sz w:val="22"/>
          <w:szCs w:val="22"/>
        </w:rPr>
      </w:pPr>
    </w:p>
    <w:p w14:paraId="1107D3CC" w14:textId="038899DC" w:rsidR="4EFAAFED" w:rsidRPr="00320D82" w:rsidRDefault="4EFAAFED" w:rsidP="00F72843">
      <w:pPr>
        <w:pStyle w:val="Default"/>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RE is an academic subject that has a high profile in our school curriculum. It is </w:t>
      </w:r>
      <w:r w:rsidR="00C30310">
        <w:rPr>
          <w:rFonts w:ascii="Candara" w:eastAsia="Arial" w:hAnsi="Candara" w:cs="Arial"/>
          <w:color w:val="000000" w:themeColor="text1"/>
          <w:sz w:val="22"/>
          <w:szCs w:val="22"/>
        </w:rPr>
        <w:t>given</w:t>
      </w:r>
      <w:r w:rsidRPr="00320D82">
        <w:rPr>
          <w:rFonts w:ascii="Candara" w:eastAsia="Arial" w:hAnsi="Candara" w:cs="Arial"/>
          <w:color w:val="000000" w:themeColor="text1"/>
          <w:sz w:val="22"/>
          <w:szCs w:val="22"/>
        </w:rPr>
        <w:t xml:space="preserve"> priority </w:t>
      </w:r>
      <w:r w:rsidR="00C30310">
        <w:rPr>
          <w:rFonts w:ascii="Candara" w:eastAsia="Arial" w:hAnsi="Candara" w:cs="Arial"/>
          <w:color w:val="000000" w:themeColor="text1"/>
          <w:sz w:val="22"/>
          <w:szCs w:val="22"/>
        </w:rPr>
        <w:t>by</w:t>
      </w:r>
      <w:r w:rsidRPr="00320D82">
        <w:rPr>
          <w:rFonts w:ascii="Candara" w:eastAsia="Arial" w:hAnsi="Candara" w:cs="Arial"/>
          <w:color w:val="000000" w:themeColor="text1"/>
          <w:sz w:val="22"/>
          <w:szCs w:val="22"/>
        </w:rPr>
        <w:t xml:space="preserve"> leaders,</w:t>
      </w:r>
      <w:r w:rsidR="00C30310">
        <w:rPr>
          <w:rFonts w:ascii="Candara" w:eastAsia="Arial" w:hAnsi="Candara" w:cs="Arial"/>
          <w:color w:val="000000" w:themeColor="text1"/>
          <w:sz w:val="22"/>
          <w:szCs w:val="22"/>
        </w:rPr>
        <w:t xml:space="preserve"> including governors,</w:t>
      </w:r>
      <w:r w:rsidRPr="00320D82">
        <w:rPr>
          <w:rFonts w:ascii="Candara" w:eastAsia="Arial" w:hAnsi="Candara" w:cs="Arial"/>
          <w:color w:val="000000" w:themeColor="text1"/>
          <w:sz w:val="22"/>
          <w:szCs w:val="22"/>
        </w:rPr>
        <w:t xml:space="preserve"> who ensure that the teaching, learning and resourcing of RE is comparable with other curr</w:t>
      </w:r>
      <w:r w:rsidR="5A4276AD" w:rsidRPr="00320D82">
        <w:rPr>
          <w:rFonts w:ascii="Candara" w:eastAsia="Arial" w:hAnsi="Candara" w:cs="Arial"/>
          <w:color w:val="000000" w:themeColor="text1"/>
          <w:sz w:val="22"/>
          <w:szCs w:val="22"/>
        </w:rPr>
        <w:t xml:space="preserve">iculum subjects. </w:t>
      </w:r>
    </w:p>
    <w:p w14:paraId="7454E683" w14:textId="77777777" w:rsidR="3BF0B842" w:rsidRPr="00320D82" w:rsidRDefault="3BF0B842" w:rsidP="00F72843">
      <w:pPr>
        <w:pStyle w:val="Default"/>
        <w:jc w:val="both"/>
        <w:rPr>
          <w:rFonts w:ascii="Candara" w:eastAsia="Arial" w:hAnsi="Candara" w:cs="Arial"/>
          <w:color w:val="000000" w:themeColor="text1"/>
          <w:sz w:val="22"/>
          <w:szCs w:val="22"/>
        </w:rPr>
      </w:pPr>
    </w:p>
    <w:p w14:paraId="781C32A3" w14:textId="77777777" w:rsidR="5A4276AD" w:rsidRDefault="5A4276AD" w:rsidP="00F72843">
      <w:pPr>
        <w:pStyle w:val="Default"/>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This means that the RE curriculum:</w:t>
      </w:r>
    </w:p>
    <w:p w14:paraId="06E02B07" w14:textId="77777777" w:rsidR="00C30310" w:rsidRPr="00320D82" w:rsidRDefault="00C30310" w:rsidP="00F72843">
      <w:pPr>
        <w:pStyle w:val="Default"/>
        <w:jc w:val="both"/>
        <w:rPr>
          <w:rFonts w:ascii="Candara" w:eastAsia="Arial" w:hAnsi="Candara" w:cs="Arial"/>
          <w:color w:val="000000" w:themeColor="text1"/>
          <w:sz w:val="22"/>
          <w:szCs w:val="22"/>
        </w:rPr>
      </w:pPr>
    </w:p>
    <w:p w14:paraId="7C7FA041" w14:textId="77777777" w:rsidR="00C30310"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i</w:t>
      </w:r>
      <w:r w:rsidR="5A4276AD" w:rsidRPr="00320D82">
        <w:rPr>
          <w:rFonts w:ascii="Candara" w:eastAsia="Arial" w:hAnsi="Candara" w:cs="Arial"/>
          <w:color w:val="000000" w:themeColor="text1"/>
          <w:sz w:val="22"/>
          <w:szCs w:val="22"/>
        </w:rPr>
        <w:t>s intrinsic to the outworking of our distinctive Christian vision in enabling all pupils to flourish</w:t>
      </w:r>
      <w:r>
        <w:rPr>
          <w:rFonts w:ascii="Candara" w:eastAsia="Arial" w:hAnsi="Candara" w:cs="Arial"/>
          <w:color w:val="000000" w:themeColor="text1"/>
          <w:sz w:val="22"/>
          <w:szCs w:val="22"/>
        </w:rPr>
        <w:t>;</w:t>
      </w:r>
      <w:r w:rsidR="5A4276AD" w:rsidRPr="00320D82">
        <w:rPr>
          <w:rFonts w:ascii="Candara" w:eastAsia="Arial" w:hAnsi="Candara" w:cs="Arial"/>
          <w:color w:val="000000" w:themeColor="text1"/>
          <w:sz w:val="22"/>
          <w:szCs w:val="22"/>
        </w:rPr>
        <w:t xml:space="preserve"> </w:t>
      </w:r>
    </w:p>
    <w:p w14:paraId="6CCF8B93" w14:textId="2641CB97" w:rsidR="5A4276AD" w:rsidRPr="00320D82" w:rsidRDefault="5A4276AD" w:rsidP="00F72843">
      <w:pPr>
        <w:pStyle w:val="Default"/>
        <w:numPr>
          <w:ilvl w:val="0"/>
          <w:numId w:val="4"/>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contributes to </w:t>
      </w:r>
      <w:r w:rsidR="18E75BDF" w:rsidRPr="00320D82">
        <w:rPr>
          <w:rFonts w:ascii="Candara" w:eastAsia="Arial" w:hAnsi="Candara" w:cs="Arial"/>
          <w:color w:val="000000" w:themeColor="text1"/>
          <w:sz w:val="22"/>
          <w:szCs w:val="22"/>
        </w:rPr>
        <w:t>British values and to pupils’ spiritual, moral, social and cultural development</w:t>
      </w:r>
      <w:r w:rsidR="00C30310">
        <w:rPr>
          <w:rFonts w:ascii="Candara" w:eastAsia="Arial" w:hAnsi="Candara" w:cs="Arial"/>
          <w:color w:val="000000" w:themeColor="text1"/>
          <w:sz w:val="22"/>
          <w:szCs w:val="22"/>
        </w:rPr>
        <w:t>;</w:t>
      </w:r>
    </w:p>
    <w:p w14:paraId="712A8A0C" w14:textId="5F9CB834" w:rsidR="18E75BDF" w:rsidRPr="00320D82"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i</w:t>
      </w:r>
      <w:r w:rsidR="18E75BDF" w:rsidRPr="00320D82">
        <w:rPr>
          <w:rFonts w:ascii="Candara" w:eastAsia="Arial" w:hAnsi="Candara" w:cs="Arial"/>
          <w:color w:val="000000" w:themeColor="text1"/>
          <w:sz w:val="22"/>
          <w:szCs w:val="22"/>
        </w:rPr>
        <w:t>s delivered in an objective, critical and pluralistic manner to engage and challenge all pupils</w:t>
      </w:r>
      <w:r w:rsidR="6797D7AE" w:rsidRPr="00320D82">
        <w:rPr>
          <w:rFonts w:ascii="Candara" w:eastAsia="Arial" w:hAnsi="Candara" w:cs="Arial"/>
          <w:color w:val="000000" w:themeColor="text1"/>
          <w:sz w:val="22"/>
          <w:szCs w:val="22"/>
        </w:rPr>
        <w:t xml:space="preserve"> through an exploration of core concepts and questions</w:t>
      </w:r>
      <w:r>
        <w:rPr>
          <w:rFonts w:ascii="Candara" w:eastAsia="Arial" w:hAnsi="Candara" w:cs="Arial"/>
          <w:color w:val="000000" w:themeColor="text1"/>
          <w:sz w:val="22"/>
          <w:szCs w:val="22"/>
        </w:rPr>
        <w:t>;</w:t>
      </w:r>
    </w:p>
    <w:p w14:paraId="07FEF41C" w14:textId="4B5EA48B" w:rsidR="6797D7AE" w:rsidRPr="00320D82" w:rsidRDefault="6797D7AE" w:rsidP="00F72843">
      <w:pPr>
        <w:pStyle w:val="Default"/>
        <w:numPr>
          <w:ilvl w:val="0"/>
          <w:numId w:val="4"/>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provide</w:t>
      </w:r>
      <w:r w:rsidR="00C30310">
        <w:rPr>
          <w:rFonts w:ascii="Candara" w:eastAsia="Arial" w:hAnsi="Candara" w:cs="Arial"/>
          <w:color w:val="000000" w:themeColor="text1"/>
          <w:sz w:val="22"/>
          <w:szCs w:val="22"/>
        </w:rPr>
        <w:t>s</w:t>
      </w:r>
      <w:r w:rsidRPr="00320D82">
        <w:rPr>
          <w:rFonts w:ascii="Candara" w:eastAsia="Arial" w:hAnsi="Candara" w:cs="Arial"/>
          <w:color w:val="000000" w:themeColor="text1"/>
          <w:sz w:val="22"/>
          <w:szCs w:val="22"/>
        </w:rPr>
        <w:t xml:space="preserve"> meaningful and informed dialogue with a range of religions of worldviews</w:t>
      </w:r>
      <w:r w:rsidR="00C30310">
        <w:rPr>
          <w:rFonts w:ascii="Candara" w:eastAsia="Arial" w:hAnsi="Candara" w:cs="Arial"/>
          <w:color w:val="000000" w:themeColor="text1"/>
          <w:sz w:val="22"/>
          <w:szCs w:val="22"/>
        </w:rPr>
        <w:t>;</w:t>
      </w:r>
      <w:r w:rsidRPr="00320D82">
        <w:rPr>
          <w:rFonts w:ascii="Candara" w:eastAsia="Arial" w:hAnsi="Candara" w:cs="Arial"/>
          <w:color w:val="000000" w:themeColor="text1"/>
          <w:sz w:val="22"/>
          <w:szCs w:val="22"/>
        </w:rPr>
        <w:t xml:space="preserve"> </w:t>
      </w:r>
    </w:p>
    <w:p w14:paraId="5AE7927D" w14:textId="007E9EFD" w:rsidR="6797D7AE" w:rsidRPr="00320D82"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r</w:t>
      </w:r>
      <w:r w:rsidR="6797D7AE" w:rsidRPr="00320D82">
        <w:rPr>
          <w:rFonts w:ascii="Candara" w:eastAsia="Arial" w:hAnsi="Candara" w:cs="Arial"/>
          <w:color w:val="000000" w:themeColor="text1"/>
          <w:sz w:val="22"/>
          <w:szCs w:val="22"/>
        </w:rPr>
        <w:t>eflects a good balance between the disciplines of theology, human science and philosophy</w:t>
      </w:r>
      <w:r>
        <w:rPr>
          <w:rFonts w:ascii="Candara" w:eastAsia="Arial" w:hAnsi="Candara" w:cs="Arial"/>
          <w:color w:val="000000" w:themeColor="text1"/>
          <w:sz w:val="22"/>
          <w:szCs w:val="22"/>
        </w:rPr>
        <w:t>;</w:t>
      </w:r>
    </w:p>
    <w:p w14:paraId="00EBA7B8" w14:textId="54720FB9" w:rsidR="6AC40653" w:rsidRPr="00320D82"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e</w:t>
      </w:r>
      <w:r w:rsidR="6AC40653" w:rsidRPr="00320D82">
        <w:rPr>
          <w:rFonts w:ascii="Candara" w:eastAsia="Arial" w:hAnsi="Candara" w:cs="Arial"/>
          <w:color w:val="000000" w:themeColor="text1"/>
          <w:sz w:val="22"/>
          <w:szCs w:val="22"/>
        </w:rPr>
        <w:t>nables pupils to acquire a rich, deep knowledge and understanding of Christian belief and practice, including the ways in which it is diverse</w:t>
      </w:r>
      <w:r>
        <w:rPr>
          <w:rFonts w:ascii="Candara" w:eastAsia="Arial" w:hAnsi="Candara" w:cs="Arial"/>
          <w:color w:val="000000" w:themeColor="text1"/>
          <w:sz w:val="22"/>
          <w:szCs w:val="22"/>
        </w:rPr>
        <w:t>;</w:t>
      </w:r>
    </w:p>
    <w:p w14:paraId="6B8DFD4E" w14:textId="3C850A1B" w:rsidR="2EC7D6FB" w:rsidRPr="00320D82"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p</w:t>
      </w:r>
      <w:r w:rsidR="2EC7D6FB" w:rsidRPr="00320D82">
        <w:rPr>
          <w:rFonts w:ascii="Candara" w:eastAsia="Arial" w:hAnsi="Candara" w:cs="Arial"/>
          <w:color w:val="000000" w:themeColor="text1"/>
          <w:sz w:val="22"/>
          <w:szCs w:val="22"/>
        </w:rPr>
        <w:t>rovide</w:t>
      </w:r>
      <w:r>
        <w:rPr>
          <w:rFonts w:ascii="Candara" w:eastAsia="Arial" w:hAnsi="Candara" w:cs="Arial"/>
          <w:color w:val="000000" w:themeColor="text1"/>
          <w:sz w:val="22"/>
          <w:szCs w:val="22"/>
        </w:rPr>
        <w:t>s</w:t>
      </w:r>
      <w:r w:rsidR="2EC7D6FB" w:rsidRPr="00320D82">
        <w:rPr>
          <w:rFonts w:ascii="Candara" w:eastAsia="Arial" w:hAnsi="Candara" w:cs="Arial"/>
          <w:color w:val="000000" w:themeColor="text1"/>
          <w:sz w:val="22"/>
          <w:szCs w:val="22"/>
        </w:rPr>
        <w:t xml:space="preserve"> opportunities for pupils to understand the role of foundational texts, beliefs, rituals and practices and how they help to form identity in a range</w:t>
      </w:r>
      <w:r w:rsidR="01D14EEE" w:rsidRPr="00320D82">
        <w:rPr>
          <w:rFonts w:ascii="Candara" w:eastAsia="Arial" w:hAnsi="Candara" w:cs="Arial"/>
          <w:color w:val="000000" w:themeColor="text1"/>
          <w:sz w:val="22"/>
          <w:szCs w:val="22"/>
        </w:rPr>
        <w:t xml:space="preserve"> of religions and worldviews</w:t>
      </w:r>
      <w:r>
        <w:rPr>
          <w:rFonts w:ascii="Candara" w:eastAsia="Arial" w:hAnsi="Candara" w:cs="Arial"/>
          <w:color w:val="000000" w:themeColor="text1"/>
          <w:sz w:val="22"/>
          <w:szCs w:val="22"/>
        </w:rPr>
        <w:t>;</w:t>
      </w:r>
    </w:p>
    <w:p w14:paraId="0718BCD5" w14:textId="77777777" w:rsidR="00C30310" w:rsidRDefault="00C30310" w:rsidP="00F72843">
      <w:pPr>
        <w:pStyle w:val="Default"/>
        <w:numPr>
          <w:ilvl w:val="0"/>
          <w:numId w:val="4"/>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e</w:t>
      </w:r>
      <w:r w:rsidR="0304A09C" w:rsidRPr="00320D82">
        <w:rPr>
          <w:rFonts w:ascii="Candara" w:eastAsia="Arial" w:hAnsi="Candara" w:cs="Arial"/>
          <w:color w:val="000000" w:themeColor="text1"/>
          <w:sz w:val="22"/>
          <w:szCs w:val="22"/>
        </w:rPr>
        <w:t>nsures that all pupils</w:t>
      </w:r>
      <w:r>
        <w:rPr>
          <w:rFonts w:ascii="Candara" w:eastAsia="Arial" w:hAnsi="Candara" w:cs="Arial"/>
          <w:color w:val="000000" w:themeColor="text1"/>
          <w:sz w:val="22"/>
          <w:szCs w:val="22"/>
        </w:rPr>
        <w:t>’</w:t>
      </w:r>
      <w:r w:rsidR="0304A09C" w:rsidRPr="00320D82">
        <w:rPr>
          <w:rFonts w:ascii="Candara" w:eastAsia="Arial" w:hAnsi="Candara" w:cs="Arial"/>
          <w:color w:val="000000" w:themeColor="text1"/>
          <w:sz w:val="22"/>
          <w:szCs w:val="22"/>
        </w:rPr>
        <w:t xml:space="preserve"> contributions are valued in RE as they draw </w:t>
      </w:r>
      <w:r>
        <w:rPr>
          <w:rFonts w:ascii="Candara" w:eastAsia="Arial" w:hAnsi="Candara" w:cs="Arial"/>
          <w:color w:val="000000" w:themeColor="text1"/>
          <w:sz w:val="22"/>
          <w:szCs w:val="22"/>
        </w:rPr>
        <w:t>o</w:t>
      </w:r>
      <w:r w:rsidR="0304A09C" w:rsidRPr="00320D82">
        <w:rPr>
          <w:rFonts w:ascii="Candara" w:eastAsia="Arial" w:hAnsi="Candara" w:cs="Arial"/>
          <w:color w:val="000000" w:themeColor="text1"/>
          <w:sz w:val="22"/>
          <w:szCs w:val="22"/>
        </w:rPr>
        <w:t>n their own experiences and beliefs</w:t>
      </w:r>
      <w:r>
        <w:rPr>
          <w:rFonts w:ascii="Candara" w:eastAsia="Arial" w:hAnsi="Candara" w:cs="Arial"/>
          <w:color w:val="000000" w:themeColor="text1"/>
          <w:sz w:val="22"/>
          <w:szCs w:val="22"/>
        </w:rPr>
        <w:t>;</w:t>
      </w:r>
    </w:p>
    <w:p w14:paraId="413B93C5" w14:textId="2664EB3B" w:rsidR="0304A09C" w:rsidRPr="00320D82" w:rsidRDefault="0304A09C" w:rsidP="00F72843">
      <w:pPr>
        <w:pStyle w:val="Default"/>
        <w:numPr>
          <w:ilvl w:val="0"/>
          <w:numId w:val="4"/>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i</w:t>
      </w:r>
      <w:r w:rsidR="79B89B58" w:rsidRPr="00320D82">
        <w:rPr>
          <w:rFonts w:ascii="Candara" w:eastAsia="Arial" w:hAnsi="Candara" w:cs="Arial"/>
          <w:color w:val="000000" w:themeColor="text1"/>
          <w:sz w:val="22"/>
          <w:szCs w:val="22"/>
        </w:rPr>
        <w:t>s</w:t>
      </w:r>
      <w:r w:rsidRPr="00320D82">
        <w:rPr>
          <w:rFonts w:ascii="Candara" w:eastAsia="Arial" w:hAnsi="Candara" w:cs="Arial"/>
          <w:color w:val="000000" w:themeColor="text1"/>
          <w:sz w:val="22"/>
          <w:szCs w:val="22"/>
        </w:rPr>
        <w:t xml:space="preserve"> adapted to ensure </w:t>
      </w:r>
      <w:r w:rsidRPr="00C30310">
        <w:rPr>
          <w:rFonts w:ascii="Candara" w:eastAsia="Arial" w:hAnsi="Candara" w:cs="Arial"/>
          <w:b/>
          <w:bCs/>
          <w:color w:val="000000" w:themeColor="text1"/>
          <w:sz w:val="22"/>
          <w:szCs w:val="22"/>
        </w:rPr>
        <w:t>all</w:t>
      </w:r>
      <w:r w:rsidRPr="00320D82">
        <w:rPr>
          <w:rFonts w:ascii="Candara" w:eastAsia="Arial" w:hAnsi="Candara" w:cs="Arial"/>
          <w:color w:val="000000" w:themeColor="text1"/>
          <w:sz w:val="22"/>
          <w:szCs w:val="22"/>
        </w:rPr>
        <w:t xml:space="preserve"> </w:t>
      </w:r>
      <w:r w:rsidR="00C30310">
        <w:rPr>
          <w:rFonts w:ascii="Candara" w:eastAsia="Arial" w:hAnsi="Candara" w:cs="Arial"/>
          <w:color w:val="000000" w:themeColor="text1"/>
          <w:sz w:val="22"/>
          <w:szCs w:val="22"/>
        </w:rPr>
        <w:t xml:space="preserve">pupils </w:t>
      </w:r>
      <w:r w:rsidRPr="00320D82">
        <w:rPr>
          <w:rFonts w:ascii="Candara" w:eastAsia="Arial" w:hAnsi="Candara" w:cs="Arial"/>
          <w:color w:val="000000" w:themeColor="text1"/>
          <w:sz w:val="22"/>
          <w:szCs w:val="22"/>
        </w:rPr>
        <w:t>make progre</w:t>
      </w:r>
      <w:r w:rsidR="2077C644" w:rsidRPr="00320D82">
        <w:rPr>
          <w:rFonts w:ascii="Candara" w:eastAsia="Arial" w:hAnsi="Candara" w:cs="Arial"/>
          <w:color w:val="000000" w:themeColor="text1"/>
          <w:sz w:val="22"/>
          <w:szCs w:val="22"/>
        </w:rPr>
        <w:t>ss and flourish.</w:t>
      </w:r>
    </w:p>
    <w:p w14:paraId="25A0CA4E" w14:textId="77777777" w:rsidR="3BF0B842" w:rsidRDefault="3BF0B842" w:rsidP="00F72843">
      <w:pPr>
        <w:pStyle w:val="Default"/>
        <w:jc w:val="both"/>
        <w:rPr>
          <w:rFonts w:ascii="Candara" w:eastAsia="Arial" w:hAnsi="Candara" w:cs="Arial"/>
          <w:b/>
          <w:bCs/>
          <w:color w:val="000000" w:themeColor="text1"/>
          <w:sz w:val="22"/>
          <w:szCs w:val="22"/>
        </w:rPr>
      </w:pPr>
    </w:p>
    <w:p w14:paraId="4FCE51BF" w14:textId="6783029A" w:rsidR="00B13FA5" w:rsidRPr="00320D82" w:rsidRDefault="00B13FA5" w:rsidP="00F72843">
      <w:pPr>
        <w:pStyle w:val="Default"/>
        <w:spacing w:after="25"/>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There are clear learning outcomes for all units of work, based on the appropriate</w:t>
      </w:r>
      <w:r w:rsidR="00461C5E">
        <w:rPr>
          <w:rFonts w:ascii="Candara" w:eastAsia="Arial" w:hAnsi="Candara" w:cs="Arial"/>
          <w:color w:val="000000" w:themeColor="text1"/>
          <w:sz w:val="22"/>
          <w:szCs w:val="22"/>
        </w:rPr>
        <w:t>ly high</w:t>
      </w:r>
      <w:r w:rsidRPr="00320D82">
        <w:rPr>
          <w:rFonts w:ascii="Candara" w:eastAsia="Arial" w:hAnsi="Candara" w:cs="Arial"/>
          <w:color w:val="000000" w:themeColor="text1"/>
          <w:sz w:val="22"/>
          <w:szCs w:val="22"/>
        </w:rPr>
        <w:t xml:space="preserve"> expectations </w:t>
      </w:r>
      <w:r w:rsidR="00461C5E">
        <w:rPr>
          <w:rFonts w:ascii="Candara" w:eastAsia="Arial" w:hAnsi="Candara" w:cs="Arial"/>
          <w:color w:val="000000" w:themeColor="text1"/>
          <w:sz w:val="22"/>
          <w:szCs w:val="22"/>
        </w:rPr>
        <w:t>we have for all our pupils. Our</w:t>
      </w:r>
      <w:r w:rsidRPr="00320D82">
        <w:rPr>
          <w:rFonts w:ascii="Candara" w:eastAsia="Arial" w:hAnsi="Candara" w:cs="Arial"/>
          <w:color w:val="000000" w:themeColor="text1"/>
          <w:sz w:val="22"/>
          <w:szCs w:val="22"/>
        </w:rPr>
        <w:t xml:space="preserve"> RE</w:t>
      </w:r>
      <w:r w:rsidR="00461C5E">
        <w:rPr>
          <w:rFonts w:ascii="Candara" w:eastAsia="Arial" w:hAnsi="Candara" w:cs="Arial"/>
          <w:color w:val="000000" w:themeColor="text1"/>
          <w:sz w:val="22"/>
          <w:szCs w:val="22"/>
        </w:rPr>
        <w:t xml:space="preserve"> curriculum</w:t>
      </w:r>
      <w:r w:rsidRPr="00320D82">
        <w:rPr>
          <w:rFonts w:ascii="Candara" w:eastAsia="Arial" w:hAnsi="Candara" w:cs="Arial"/>
          <w:color w:val="000000" w:themeColor="text1"/>
          <w:sz w:val="22"/>
          <w:szCs w:val="22"/>
        </w:rPr>
        <w:t xml:space="preserve"> </w:t>
      </w:r>
      <w:r w:rsidR="00461C5E">
        <w:rPr>
          <w:rFonts w:ascii="Candara" w:eastAsia="Arial" w:hAnsi="Candara" w:cs="Arial"/>
          <w:color w:val="000000" w:themeColor="text1"/>
          <w:sz w:val="22"/>
          <w:szCs w:val="22"/>
        </w:rPr>
        <w:t xml:space="preserve">is sequential and builds on prior learning which </w:t>
      </w:r>
      <w:r w:rsidRPr="00320D82">
        <w:rPr>
          <w:rFonts w:ascii="Candara" w:eastAsia="Arial" w:hAnsi="Candara" w:cs="Arial"/>
          <w:color w:val="000000" w:themeColor="text1"/>
          <w:sz w:val="22"/>
          <w:szCs w:val="22"/>
        </w:rPr>
        <w:t>ensure</w:t>
      </w:r>
      <w:r w:rsidR="00461C5E">
        <w:rPr>
          <w:rFonts w:ascii="Candara" w:eastAsia="Arial" w:hAnsi="Candara" w:cs="Arial"/>
          <w:color w:val="000000" w:themeColor="text1"/>
          <w:sz w:val="22"/>
          <w:szCs w:val="22"/>
        </w:rPr>
        <w:t>s</w:t>
      </w:r>
      <w:r w:rsidRPr="00320D82">
        <w:rPr>
          <w:rFonts w:ascii="Candara" w:eastAsia="Arial" w:hAnsi="Candara" w:cs="Arial"/>
          <w:color w:val="000000" w:themeColor="text1"/>
          <w:sz w:val="22"/>
          <w:szCs w:val="22"/>
        </w:rPr>
        <w:t xml:space="preserve"> that there is continuity and progression for all pupils</w:t>
      </w:r>
      <w:r w:rsidR="00461C5E">
        <w:rPr>
          <w:rFonts w:ascii="Candara" w:eastAsia="Arial" w:hAnsi="Candara" w:cs="Arial"/>
          <w:color w:val="000000" w:themeColor="text1"/>
          <w:sz w:val="22"/>
          <w:szCs w:val="22"/>
        </w:rPr>
        <w:t xml:space="preserve"> as they move through the school</w:t>
      </w:r>
      <w:r w:rsidR="0055219B">
        <w:rPr>
          <w:rFonts w:ascii="Candara" w:eastAsia="Arial" w:hAnsi="Candara" w:cs="Arial"/>
          <w:color w:val="000000" w:themeColor="text1"/>
          <w:sz w:val="22"/>
          <w:szCs w:val="22"/>
        </w:rPr>
        <w:t xml:space="preserve"> directly following the progression</w:t>
      </w:r>
      <w:r w:rsidRPr="00320D82">
        <w:rPr>
          <w:rFonts w:ascii="Candara" w:eastAsia="Arial" w:hAnsi="Candara" w:cs="Arial"/>
          <w:color w:val="000000" w:themeColor="text1"/>
          <w:sz w:val="22"/>
          <w:szCs w:val="22"/>
        </w:rPr>
        <w:t xml:space="preserve">. </w:t>
      </w:r>
    </w:p>
    <w:p w14:paraId="2FC400D9" w14:textId="77777777" w:rsidR="00B13FA5" w:rsidRDefault="00B13FA5" w:rsidP="00F72843">
      <w:pPr>
        <w:pStyle w:val="Default"/>
        <w:jc w:val="both"/>
        <w:rPr>
          <w:rFonts w:ascii="Candara" w:eastAsia="Arial" w:hAnsi="Candara" w:cs="Arial"/>
          <w:b/>
          <w:bCs/>
          <w:color w:val="000000" w:themeColor="text1"/>
          <w:sz w:val="22"/>
          <w:szCs w:val="22"/>
        </w:rPr>
      </w:pPr>
    </w:p>
    <w:p w14:paraId="65338058" w14:textId="77777777" w:rsidR="00134E47" w:rsidRDefault="00134E47" w:rsidP="00F72843">
      <w:pPr>
        <w:pStyle w:val="Default"/>
        <w:jc w:val="both"/>
        <w:rPr>
          <w:rFonts w:ascii="Candara" w:eastAsia="Arial" w:hAnsi="Candara" w:cs="Arial"/>
          <w:b/>
          <w:bCs/>
          <w:color w:val="000000" w:themeColor="text1"/>
          <w:sz w:val="28"/>
          <w:szCs w:val="28"/>
        </w:rPr>
      </w:pPr>
    </w:p>
    <w:p w14:paraId="4C371840" w14:textId="77777777" w:rsidR="00134E47" w:rsidRDefault="00134E47" w:rsidP="00F72843">
      <w:pPr>
        <w:pStyle w:val="Default"/>
        <w:jc w:val="both"/>
        <w:rPr>
          <w:rFonts w:ascii="Candara" w:eastAsia="Arial" w:hAnsi="Candara" w:cs="Arial"/>
          <w:b/>
          <w:bCs/>
          <w:color w:val="000000" w:themeColor="text1"/>
          <w:sz w:val="28"/>
          <w:szCs w:val="28"/>
        </w:rPr>
      </w:pPr>
    </w:p>
    <w:p w14:paraId="247DCEBB" w14:textId="03CF8BE9" w:rsidR="00BF5BA7" w:rsidRPr="00320D82" w:rsidRDefault="351095A7"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lastRenderedPageBreak/>
        <w:t>Curriculum balance and time</w:t>
      </w:r>
    </w:p>
    <w:p w14:paraId="2215E0CB" w14:textId="77777777" w:rsidR="3BF0B842" w:rsidRDefault="3BF0B842" w:rsidP="00F72843">
      <w:pPr>
        <w:pStyle w:val="Default"/>
        <w:jc w:val="both"/>
        <w:rPr>
          <w:rFonts w:ascii="Candara" w:eastAsia="Arial" w:hAnsi="Candara" w:cs="Arial"/>
          <w:color w:val="FF0000"/>
          <w:sz w:val="22"/>
          <w:szCs w:val="22"/>
        </w:rPr>
      </w:pPr>
    </w:p>
    <w:p w14:paraId="2889ABF1" w14:textId="534F68F4" w:rsidR="00BF5BA7" w:rsidRDefault="5D18E3FC" w:rsidP="00F72843">
      <w:pPr>
        <w:pStyle w:val="Default"/>
        <w:spacing w:after="25"/>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In this school the faiths</w:t>
      </w:r>
      <w:r w:rsidR="00461C5E">
        <w:rPr>
          <w:rFonts w:ascii="Candara" w:eastAsia="Arial" w:hAnsi="Candara" w:cs="Arial"/>
          <w:color w:val="000000" w:themeColor="text1"/>
          <w:sz w:val="22"/>
          <w:szCs w:val="22"/>
        </w:rPr>
        <w:t>/worldviews</w:t>
      </w:r>
      <w:r w:rsidRPr="00320D82">
        <w:rPr>
          <w:rFonts w:ascii="Candara" w:eastAsia="Arial" w:hAnsi="Candara" w:cs="Arial"/>
          <w:color w:val="000000" w:themeColor="text1"/>
          <w:sz w:val="22"/>
          <w:szCs w:val="22"/>
        </w:rPr>
        <w:t xml:space="preserve"> taught in RE are</w:t>
      </w:r>
      <w:r w:rsidR="00461C5E">
        <w:rPr>
          <w:rFonts w:ascii="Candara" w:eastAsia="Arial" w:hAnsi="Candara" w:cs="Arial"/>
          <w:color w:val="000000" w:themeColor="text1"/>
          <w:sz w:val="22"/>
          <w:szCs w:val="22"/>
        </w:rPr>
        <w:t>:</w:t>
      </w:r>
    </w:p>
    <w:p w14:paraId="4069C208" w14:textId="77777777" w:rsidR="00E76A1C" w:rsidRDefault="00C63DE0" w:rsidP="00F72843">
      <w:pPr>
        <w:pStyle w:val="Default"/>
        <w:numPr>
          <w:ilvl w:val="0"/>
          <w:numId w:val="14"/>
        </w:numPr>
        <w:spacing w:after="25"/>
        <w:jc w:val="both"/>
        <w:rPr>
          <w:rFonts w:ascii="Candara" w:eastAsia="Arial" w:hAnsi="Candara" w:cs="Arial"/>
          <w:b/>
          <w:bCs/>
          <w:color w:val="000000" w:themeColor="text1"/>
          <w:sz w:val="22"/>
          <w:szCs w:val="22"/>
        </w:rPr>
      </w:pPr>
      <w:r>
        <w:rPr>
          <w:rFonts w:ascii="Candara" w:eastAsia="Arial" w:hAnsi="Candara" w:cs="Arial"/>
          <w:color w:val="000000" w:themeColor="text1"/>
          <w:sz w:val="22"/>
          <w:szCs w:val="22"/>
        </w:rPr>
        <w:t>i</w:t>
      </w:r>
      <w:r w:rsidR="00461C5E">
        <w:rPr>
          <w:rFonts w:ascii="Candara" w:eastAsia="Arial" w:hAnsi="Candara" w:cs="Arial"/>
          <w:color w:val="000000" w:themeColor="text1"/>
          <w:sz w:val="22"/>
          <w:szCs w:val="22"/>
        </w:rPr>
        <w:t xml:space="preserve">n </w:t>
      </w:r>
      <w:r w:rsidR="5D18E3FC" w:rsidRPr="00320D82">
        <w:rPr>
          <w:rFonts w:ascii="Candara" w:eastAsia="Arial" w:hAnsi="Candara" w:cs="Arial"/>
          <w:color w:val="000000" w:themeColor="text1"/>
          <w:sz w:val="22"/>
          <w:szCs w:val="22"/>
        </w:rPr>
        <w:t>KS1</w:t>
      </w:r>
      <w:r w:rsidR="00461C5E">
        <w:rPr>
          <w:rFonts w:ascii="Candara" w:eastAsia="Arial" w:hAnsi="Candara" w:cs="Arial"/>
          <w:color w:val="000000" w:themeColor="text1"/>
          <w:sz w:val="22"/>
          <w:szCs w:val="22"/>
        </w:rPr>
        <w:t>,</w:t>
      </w:r>
      <w:r w:rsidR="5D18E3FC" w:rsidRPr="00320D82">
        <w:rPr>
          <w:rFonts w:ascii="Candara" w:eastAsia="Arial" w:hAnsi="Candara" w:cs="Arial"/>
          <w:color w:val="000000" w:themeColor="text1"/>
          <w:sz w:val="22"/>
          <w:szCs w:val="22"/>
        </w:rPr>
        <w:t xml:space="preserve"> Christianity </w:t>
      </w:r>
      <w:r w:rsidR="00F65EAF" w:rsidRPr="004031FE">
        <w:rPr>
          <w:rFonts w:asciiTheme="majorHAnsi" w:hAnsiTheme="majorHAnsi" w:cstheme="majorHAnsi"/>
          <w:color w:val="auto"/>
        </w:rPr>
        <w:t>Hinduism, Islam, Sikhism, Humanism and Judaism.</w:t>
      </w:r>
    </w:p>
    <w:p w14:paraId="488A7E2E" w14:textId="0B2909CD" w:rsidR="00BF5BA7" w:rsidRPr="004031FE" w:rsidRDefault="00C63DE0" w:rsidP="00F72843">
      <w:pPr>
        <w:pStyle w:val="Default"/>
        <w:numPr>
          <w:ilvl w:val="0"/>
          <w:numId w:val="14"/>
        </w:numPr>
        <w:spacing w:after="25"/>
        <w:jc w:val="both"/>
        <w:rPr>
          <w:rFonts w:ascii="Candara" w:eastAsia="Arial" w:hAnsi="Candara" w:cs="Arial"/>
          <w:b/>
          <w:bCs/>
          <w:color w:val="auto"/>
          <w:sz w:val="22"/>
          <w:szCs w:val="22"/>
        </w:rPr>
      </w:pPr>
      <w:r w:rsidRPr="00E76A1C">
        <w:rPr>
          <w:rFonts w:ascii="Candara" w:eastAsia="Arial" w:hAnsi="Candara" w:cs="Arial"/>
          <w:color w:val="000000" w:themeColor="text1"/>
          <w:sz w:val="22"/>
          <w:szCs w:val="22"/>
        </w:rPr>
        <w:t xml:space="preserve">in </w:t>
      </w:r>
      <w:r w:rsidR="5D18E3FC" w:rsidRPr="00E76A1C">
        <w:rPr>
          <w:rFonts w:ascii="Candara" w:eastAsia="Arial" w:hAnsi="Candara" w:cs="Arial"/>
          <w:color w:val="000000" w:themeColor="text1"/>
          <w:sz w:val="22"/>
          <w:szCs w:val="22"/>
        </w:rPr>
        <w:t>KS2</w:t>
      </w:r>
      <w:r w:rsidR="00461C5E" w:rsidRPr="00E76A1C">
        <w:rPr>
          <w:rFonts w:ascii="Candara" w:eastAsia="Arial" w:hAnsi="Candara" w:cs="Arial"/>
          <w:color w:val="000000" w:themeColor="text1"/>
          <w:sz w:val="22"/>
          <w:szCs w:val="22"/>
        </w:rPr>
        <w:t>,</w:t>
      </w:r>
      <w:r w:rsidR="5D18E3FC" w:rsidRPr="00E76A1C">
        <w:rPr>
          <w:rFonts w:ascii="Candara" w:eastAsia="Arial" w:hAnsi="Candara" w:cs="Arial"/>
          <w:color w:val="000000" w:themeColor="text1"/>
          <w:sz w:val="22"/>
          <w:szCs w:val="22"/>
        </w:rPr>
        <w:t xml:space="preserve"> Christianity</w:t>
      </w:r>
      <w:r w:rsidR="6452D4B1" w:rsidRPr="00E76A1C">
        <w:rPr>
          <w:rFonts w:ascii="Candara" w:eastAsia="Arial" w:hAnsi="Candara" w:cs="Arial"/>
          <w:color w:val="000000" w:themeColor="text1"/>
          <w:sz w:val="22"/>
          <w:szCs w:val="22"/>
        </w:rPr>
        <w:t xml:space="preserve"> and </w:t>
      </w:r>
      <w:r w:rsidR="00F65EAF" w:rsidRPr="004031FE">
        <w:rPr>
          <w:rFonts w:asciiTheme="majorHAnsi" w:hAnsiTheme="majorHAnsi" w:cstheme="majorHAnsi"/>
          <w:color w:val="auto"/>
        </w:rPr>
        <w:t xml:space="preserve">Hinduism, Islam, Sikhism, Humanism and Judaism, Buddhism, </w:t>
      </w:r>
    </w:p>
    <w:p w14:paraId="5C18CE5D" w14:textId="77777777" w:rsidR="00C63DE0" w:rsidRPr="004031FE" w:rsidRDefault="00C63DE0" w:rsidP="00F72843">
      <w:pPr>
        <w:pStyle w:val="Default"/>
        <w:jc w:val="both"/>
        <w:rPr>
          <w:rFonts w:ascii="Candara" w:eastAsia="Arial" w:hAnsi="Candara" w:cs="Arial"/>
          <w:color w:val="auto"/>
          <w:sz w:val="22"/>
          <w:szCs w:val="22"/>
        </w:rPr>
      </w:pPr>
    </w:p>
    <w:p w14:paraId="041777D1" w14:textId="4BEA37A3" w:rsidR="00BF5BA7" w:rsidRPr="00320D82" w:rsidRDefault="005A7361" w:rsidP="00F72843">
      <w:pPr>
        <w:pStyle w:val="Default"/>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RE </w:t>
      </w:r>
      <w:r w:rsidR="000C0D5C" w:rsidRPr="00320D82">
        <w:rPr>
          <w:rFonts w:ascii="Candara" w:eastAsia="Arial" w:hAnsi="Candara" w:cs="Arial"/>
          <w:color w:val="000000" w:themeColor="text1"/>
          <w:sz w:val="22"/>
          <w:szCs w:val="22"/>
        </w:rPr>
        <w:t>has</w:t>
      </w:r>
      <w:r w:rsidR="00BF5BA7" w:rsidRPr="00320D82">
        <w:rPr>
          <w:rFonts w:ascii="Candara" w:eastAsia="Arial" w:hAnsi="Candara" w:cs="Arial"/>
          <w:color w:val="000000" w:themeColor="text1"/>
          <w:sz w:val="22"/>
          <w:szCs w:val="22"/>
        </w:rPr>
        <w:t xml:space="preserve"> of curriculum time </w:t>
      </w:r>
      <w:r w:rsidR="00E76A1C">
        <w:rPr>
          <w:rFonts w:ascii="Candara" w:eastAsia="Arial" w:hAnsi="Candara" w:cs="Arial"/>
          <w:color w:val="000000" w:themeColor="text1"/>
          <w:sz w:val="22"/>
          <w:szCs w:val="22"/>
        </w:rPr>
        <w:t xml:space="preserve">1 hour a week. We also take part in prayer days and </w:t>
      </w:r>
      <w:r w:rsidR="009A07BE">
        <w:rPr>
          <w:rFonts w:ascii="Candara" w:eastAsia="Arial" w:hAnsi="Candara" w:cs="Arial"/>
          <w:color w:val="000000" w:themeColor="text1"/>
          <w:sz w:val="22"/>
          <w:szCs w:val="22"/>
        </w:rPr>
        <w:t xml:space="preserve">focused RE weeks/days that further enhance the children’s understanding of Christianity in action. </w:t>
      </w:r>
    </w:p>
    <w:p w14:paraId="426D58D8" w14:textId="77777777" w:rsidR="00C63DE0" w:rsidRDefault="00C63DE0" w:rsidP="00F72843">
      <w:pPr>
        <w:pStyle w:val="Default"/>
        <w:jc w:val="both"/>
        <w:rPr>
          <w:rFonts w:ascii="Candara" w:eastAsia="Arial" w:hAnsi="Candara" w:cs="Arial"/>
          <w:color w:val="auto"/>
          <w:sz w:val="22"/>
          <w:szCs w:val="22"/>
        </w:rPr>
      </w:pPr>
    </w:p>
    <w:p w14:paraId="5335C609" w14:textId="07A9DB68" w:rsidR="00C17E59" w:rsidRPr="00C63DE0" w:rsidRDefault="3C6A6367" w:rsidP="00F72843">
      <w:pPr>
        <w:pStyle w:val="Default"/>
        <w:jc w:val="both"/>
        <w:rPr>
          <w:rFonts w:ascii="Candara" w:eastAsia="Arial" w:hAnsi="Candara" w:cs="Arial"/>
          <w:color w:val="auto"/>
          <w:sz w:val="22"/>
          <w:szCs w:val="22"/>
        </w:rPr>
      </w:pPr>
      <w:r w:rsidRPr="00C17E59">
        <w:rPr>
          <w:rFonts w:ascii="Candara" w:eastAsia="Arial" w:hAnsi="Candara" w:cs="Arial"/>
          <w:color w:val="auto"/>
          <w:sz w:val="22"/>
          <w:szCs w:val="22"/>
        </w:rPr>
        <w:t xml:space="preserve">Of the RE taught, </w:t>
      </w:r>
      <w:r w:rsidR="00E76A1C" w:rsidRPr="00E76A1C">
        <w:rPr>
          <w:rFonts w:ascii="Candara" w:eastAsia="Arial" w:hAnsi="Candara" w:cs="Arial"/>
          <w:color w:val="auto"/>
          <w:sz w:val="22"/>
          <w:szCs w:val="22"/>
        </w:rPr>
        <w:t>60</w:t>
      </w:r>
      <w:r w:rsidRPr="00E76A1C">
        <w:rPr>
          <w:rFonts w:ascii="Candara" w:eastAsia="Arial" w:hAnsi="Candara" w:cs="Arial"/>
          <w:color w:val="auto"/>
          <w:sz w:val="22"/>
          <w:szCs w:val="22"/>
        </w:rPr>
        <w:t xml:space="preserve">% focusses on Christianity and </w:t>
      </w:r>
      <w:r w:rsidR="00E76A1C" w:rsidRPr="00E76A1C">
        <w:rPr>
          <w:rFonts w:ascii="Candara" w:eastAsia="Arial" w:hAnsi="Candara" w:cs="Arial"/>
          <w:color w:val="auto"/>
          <w:sz w:val="22"/>
          <w:szCs w:val="22"/>
        </w:rPr>
        <w:t>40</w:t>
      </w:r>
      <w:r w:rsidRPr="00E76A1C">
        <w:rPr>
          <w:rFonts w:ascii="Candara" w:eastAsia="Arial" w:hAnsi="Candara" w:cs="Arial"/>
          <w:color w:val="auto"/>
          <w:sz w:val="22"/>
          <w:szCs w:val="22"/>
        </w:rPr>
        <w:t>% focusses on other faiths.</w:t>
      </w:r>
      <w:r w:rsidR="00E76A1C" w:rsidRPr="00E76A1C">
        <w:rPr>
          <w:rFonts w:ascii="Candara" w:eastAsia="Arial" w:hAnsi="Candara" w:cs="Arial"/>
          <w:color w:val="auto"/>
          <w:sz w:val="22"/>
          <w:szCs w:val="22"/>
        </w:rPr>
        <w:t xml:space="preserve"> We follow this percentage to ensure all pupils have experienced an understanding of a range of religions and non- religious world views. </w:t>
      </w:r>
      <w:r w:rsidR="00E76A1C">
        <w:rPr>
          <w:rFonts w:ascii="Candara" w:eastAsia="Arial" w:hAnsi="Candara" w:cs="Arial"/>
          <w:color w:val="auto"/>
          <w:sz w:val="22"/>
          <w:szCs w:val="22"/>
        </w:rPr>
        <w:t xml:space="preserve">Enabling time for our </w:t>
      </w:r>
      <w:r w:rsidR="00C17E59" w:rsidRPr="00E76A1C">
        <w:rPr>
          <w:rFonts w:ascii="Candara" w:eastAsia="Arial" w:hAnsi="Candara" w:cs="Arial"/>
          <w:color w:val="auto"/>
          <w:sz w:val="22"/>
          <w:szCs w:val="22"/>
        </w:rPr>
        <w:t xml:space="preserve">RE lessons to celebrate diversity and to develop </w:t>
      </w:r>
      <w:r w:rsidR="00E76A1C">
        <w:rPr>
          <w:rFonts w:ascii="Candara" w:eastAsia="Arial" w:hAnsi="Candara" w:cs="Arial"/>
          <w:color w:val="auto"/>
          <w:sz w:val="22"/>
          <w:szCs w:val="22"/>
        </w:rPr>
        <w:t xml:space="preserve">our </w:t>
      </w:r>
      <w:r w:rsidR="00C17E59" w:rsidRPr="00E76A1C">
        <w:rPr>
          <w:rFonts w:ascii="Candara" w:eastAsia="Arial" w:hAnsi="Candara" w:cs="Arial"/>
          <w:color w:val="auto"/>
          <w:sz w:val="22"/>
          <w:szCs w:val="22"/>
        </w:rPr>
        <w:t xml:space="preserve">pupils as global citizens with a respectful and secure understanding of the beliefs and practices of their neighbours across the country and round the world. </w:t>
      </w:r>
    </w:p>
    <w:p w14:paraId="4FE609BA" w14:textId="77777777" w:rsidR="00C17E59" w:rsidRDefault="00C17E59" w:rsidP="00F72843">
      <w:pPr>
        <w:pStyle w:val="Default"/>
        <w:jc w:val="both"/>
        <w:rPr>
          <w:rFonts w:ascii="Candara" w:eastAsia="Arial" w:hAnsi="Candara" w:cs="Arial"/>
          <w:color w:val="auto"/>
          <w:sz w:val="22"/>
          <w:szCs w:val="22"/>
        </w:rPr>
      </w:pPr>
    </w:p>
    <w:p w14:paraId="75BAB7E1" w14:textId="32A0C066" w:rsidR="00BF5BA7" w:rsidRPr="00320D82" w:rsidRDefault="00BF5BA7" w:rsidP="00F72843">
      <w:pPr>
        <w:pStyle w:val="Default"/>
        <w:spacing w:after="25"/>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A range of visitors support the teaching of RE, and whenever possible, there will be planned visits to places of worship </w:t>
      </w:r>
      <w:r w:rsidR="12CA64C2" w:rsidRPr="00320D82">
        <w:rPr>
          <w:rFonts w:ascii="Candara" w:eastAsia="Arial" w:hAnsi="Candara" w:cs="Arial"/>
          <w:color w:val="000000" w:themeColor="text1"/>
          <w:sz w:val="22"/>
          <w:szCs w:val="22"/>
        </w:rPr>
        <w:t>and other places of interest.</w:t>
      </w:r>
      <w:r w:rsidR="0F73DB5A" w:rsidRPr="00320D82">
        <w:rPr>
          <w:rFonts w:ascii="Candara" w:eastAsia="Arial" w:hAnsi="Candara" w:cs="Arial"/>
          <w:color w:val="000000" w:themeColor="text1"/>
          <w:sz w:val="22"/>
          <w:szCs w:val="22"/>
        </w:rPr>
        <w:t xml:space="preserve"> </w:t>
      </w:r>
      <w:r w:rsidR="00E76A1C">
        <w:rPr>
          <w:rFonts w:ascii="Candara" w:eastAsia="Arial" w:hAnsi="Candara" w:cs="Arial"/>
          <w:color w:val="000000" w:themeColor="text1"/>
          <w:sz w:val="22"/>
          <w:szCs w:val="22"/>
        </w:rPr>
        <w:t xml:space="preserve">Each year group experiences a visit from a person of faith and or a place of worship. </w:t>
      </w:r>
    </w:p>
    <w:p w14:paraId="063D25C4" w14:textId="77777777" w:rsidR="00C63DE0" w:rsidRDefault="00C63DE0" w:rsidP="00F72843">
      <w:pPr>
        <w:pStyle w:val="Default"/>
        <w:spacing w:after="25"/>
        <w:jc w:val="both"/>
        <w:rPr>
          <w:rFonts w:ascii="Candara" w:eastAsia="Arial" w:hAnsi="Candara" w:cs="Arial"/>
          <w:color w:val="000000" w:themeColor="text1"/>
          <w:sz w:val="22"/>
          <w:szCs w:val="22"/>
        </w:rPr>
      </w:pPr>
    </w:p>
    <w:p w14:paraId="7091563F" w14:textId="77777777" w:rsidR="1CD98054" w:rsidRPr="00320D82" w:rsidRDefault="1CD98054"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Spiritual, Moral, Social and Cultural Development (SMSC) / British Values</w:t>
      </w:r>
    </w:p>
    <w:p w14:paraId="12A6A427" w14:textId="77777777" w:rsidR="3BF0B842" w:rsidRPr="00320D82" w:rsidRDefault="3BF0B842" w:rsidP="00F72843">
      <w:pPr>
        <w:pStyle w:val="Default"/>
        <w:jc w:val="both"/>
        <w:rPr>
          <w:rFonts w:ascii="Candara" w:eastAsia="Arial" w:hAnsi="Candara" w:cs="Arial"/>
          <w:b/>
          <w:bCs/>
          <w:color w:val="000000" w:themeColor="text1"/>
          <w:sz w:val="22"/>
          <w:szCs w:val="22"/>
        </w:rPr>
      </w:pPr>
    </w:p>
    <w:p w14:paraId="1DF429FC" w14:textId="5D2A6834" w:rsidR="391BD667" w:rsidRPr="00320D82" w:rsidRDefault="00C63DE0" w:rsidP="00F72843">
      <w:pPr>
        <w:pStyle w:val="Default"/>
        <w:numPr>
          <w:ilvl w:val="0"/>
          <w:numId w:val="3"/>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RE</w:t>
      </w:r>
      <w:r w:rsidR="391BD667" w:rsidRPr="00320D82">
        <w:rPr>
          <w:rFonts w:ascii="Candara" w:eastAsia="Arial" w:hAnsi="Candara" w:cs="Arial"/>
          <w:color w:val="000000" w:themeColor="text1"/>
          <w:sz w:val="22"/>
          <w:szCs w:val="22"/>
        </w:rPr>
        <w:t xml:space="preserve"> is a key opportunity to </w:t>
      </w:r>
      <w:r w:rsidR="4ACA338B" w:rsidRPr="00320D82">
        <w:rPr>
          <w:rFonts w:ascii="Candara" w:eastAsia="Arial" w:hAnsi="Candara" w:cs="Arial"/>
          <w:color w:val="000000" w:themeColor="text1"/>
          <w:sz w:val="22"/>
          <w:szCs w:val="22"/>
        </w:rPr>
        <w:t>develop</w:t>
      </w:r>
      <w:r w:rsidR="391BD667" w:rsidRPr="00320D82">
        <w:rPr>
          <w:rFonts w:ascii="Candara" w:eastAsia="Arial" w:hAnsi="Candara" w:cs="Arial"/>
          <w:color w:val="000000" w:themeColor="text1"/>
          <w:sz w:val="22"/>
          <w:szCs w:val="22"/>
        </w:rPr>
        <w:t xml:space="preserve"> morally, spiritually,</w:t>
      </w:r>
      <w:r w:rsidR="77C0BB98" w:rsidRPr="00320D82">
        <w:rPr>
          <w:rFonts w:ascii="Candara" w:eastAsia="Arial" w:hAnsi="Candara" w:cs="Arial"/>
          <w:color w:val="000000" w:themeColor="text1"/>
          <w:sz w:val="22"/>
          <w:szCs w:val="22"/>
        </w:rPr>
        <w:t xml:space="preserve"> socially and culturally. We invite </w:t>
      </w:r>
      <w:r>
        <w:rPr>
          <w:rFonts w:ascii="Candara" w:eastAsia="Arial" w:hAnsi="Candara" w:cs="Arial"/>
          <w:color w:val="000000" w:themeColor="text1"/>
          <w:sz w:val="22"/>
          <w:szCs w:val="22"/>
        </w:rPr>
        <w:t>pupils</w:t>
      </w:r>
      <w:r w:rsidR="77C0BB98" w:rsidRPr="00320D82">
        <w:rPr>
          <w:rFonts w:ascii="Candara" w:eastAsia="Arial" w:hAnsi="Candara" w:cs="Arial"/>
          <w:color w:val="000000" w:themeColor="text1"/>
          <w:sz w:val="22"/>
          <w:szCs w:val="22"/>
        </w:rPr>
        <w:t xml:space="preserve"> to reflect on their personal responses to </w:t>
      </w:r>
      <w:r w:rsidR="05A9E087" w:rsidRPr="00320D82">
        <w:rPr>
          <w:rFonts w:ascii="Candara" w:eastAsia="Arial" w:hAnsi="Candara" w:cs="Arial"/>
          <w:color w:val="000000" w:themeColor="text1"/>
          <w:sz w:val="22"/>
          <w:szCs w:val="22"/>
        </w:rPr>
        <w:t>issues</w:t>
      </w:r>
      <w:r w:rsidR="2A1CA624" w:rsidRPr="00320D82">
        <w:rPr>
          <w:rFonts w:ascii="Candara" w:eastAsia="Arial" w:hAnsi="Candara" w:cs="Arial"/>
          <w:color w:val="000000" w:themeColor="text1"/>
          <w:sz w:val="22"/>
          <w:szCs w:val="22"/>
        </w:rPr>
        <w:t xml:space="preserve"> and</w:t>
      </w:r>
      <w:r w:rsidR="77C0BB98" w:rsidRPr="00320D82">
        <w:rPr>
          <w:rFonts w:ascii="Candara" w:eastAsia="Arial" w:hAnsi="Candara" w:cs="Arial"/>
          <w:color w:val="000000" w:themeColor="text1"/>
          <w:sz w:val="22"/>
          <w:szCs w:val="22"/>
        </w:rPr>
        <w:t xml:space="preserve"> consider </w:t>
      </w:r>
      <w:r>
        <w:rPr>
          <w:rFonts w:ascii="Candara" w:eastAsia="Arial" w:hAnsi="Candara" w:cs="Arial"/>
          <w:color w:val="000000" w:themeColor="text1"/>
          <w:sz w:val="22"/>
          <w:szCs w:val="22"/>
        </w:rPr>
        <w:t xml:space="preserve">respectfully </w:t>
      </w:r>
      <w:r w:rsidR="77C0BB98" w:rsidRPr="00320D82">
        <w:rPr>
          <w:rFonts w:ascii="Candara" w:eastAsia="Arial" w:hAnsi="Candara" w:cs="Arial"/>
          <w:color w:val="000000" w:themeColor="text1"/>
          <w:sz w:val="22"/>
          <w:szCs w:val="22"/>
        </w:rPr>
        <w:t>those of others</w:t>
      </w:r>
      <w:r w:rsidR="6C3176B6" w:rsidRPr="00320D82">
        <w:rPr>
          <w:rFonts w:ascii="Candara" w:eastAsia="Arial" w:hAnsi="Candara" w:cs="Arial"/>
          <w:color w:val="000000" w:themeColor="text1"/>
          <w:sz w:val="22"/>
          <w:szCs w:val="22"/>
        </w:rPr>
        <w:t>.</w:t>
      </w:r>
    </w:p>
    <w:p w14:paraId="3AFB7CC4" w14:textId="14ADC3AE" w:rsidR="482CC17E" w:rsidRPr="00320D82" w:rsidRDefault="482CC17E" w:rsidP="00F72843">
      <w:pPr>
        <w:pStyle w:val="Default"/>
        <w:numPr>
          <w:ilvl w:val="0"/>
          <w:numId w:val="3"/>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We encourage </w:t>
      </w:r>
      <w:r w:rsidR="00C63DE0">
        <w:rPr>
          <w:rFonts w:ascii="Candara" w:eastAsia="Arial" w:hAnsi="Candara" w:cs="Arial"/>
          <w:color w:val="000000" w:themeColor="text1"/>
          <w:sz w:val="22"/>
          <w:szCs w:val="22"/>
        </w:rPr>
        <w:t>pupils</w:t>
      </w:r>
      <w:r w:rsidRPr="00320D82">
        <w:rPr>
          <w:rFonts w:ascii="Candara" w:eastAsia="Arial" w:hAnsi="Candara" w:cs="Arial"/>
          <w:color w:val="000000" w:themeColor="text1"/>
          <w:sz w:val="22"/>
          <w:szCs w:val="22"/>
        </w:rPr>
        <w:t xml:space="preserve"> to consider the answers offered by faith </w:t>
      </w:r>
      <w:r w:rsidR="00C63DE0">
        <w:rPr>
          <w:rFonts w:ascii="Candara" w:eastAsia="Arial" w:hAnsi="Candara" w:cs="Arial"/>
          <w:color w:val="000000" w:themeColor="text1"/>
          <w:sz w:val="22"/>
          <w:szCs w:val="22"/>
        </w:rPr>
        <w:t xml:space="preserve">and other </w:t>
      </w:r>
      <w:r w:rsidRPr="00320D82">
        <w:rPr>
          <w:rFonts w:ascii="Candara" w:eastAsia="Arial" w:hAnsi="Candara" w:cs="Arial"/>
          <w:color w:val="000000" w:themeColor="text1"/>
          <w:sz w:val="22"/>
          <w:szCs w:val="22"/>
        </w:rPr>
        <w:t xml:space="preserve">groups to questions of </w:t>
      </w:r>
      <w:r w:rsidR="0FD39047" w:rsidRPr="00320D82">
        <w:rPr>
          <w:rFonts w:ascii="Candara" w:eastAsia="Arial" w:hAnsi="Candara" w:cs="Arial"/>
          <w:color w:val="000000" w:themeColor="text1"/>
          <w:sz w:val="22"/>
          <w:szCs w:val="22"/>
        </w:rPr>
        <w:t>meaning</w:t>
      </w:r>
      <w:r w:rsidRPr="00320D82">
        <w:rPr>
          <w:rFonts w:ascii="Candara" w:eastAsia="Arial" w:hAnsi="Candara" w:cs="Arial"/>
          <w:color w:val="000000" w:themeColor="text1"/>
          <w:sz w:val="22"/>
          <w:szCs w:val="22"/>
        </w:rPr>
        <w:t xml:space="preserve"> and purpose</w:t>
      </w:r>
      <w:r w:rsidR="00C63DE0">
        <w:rPr>
          <w:rFonts w:ascii="Candara" w:eastAsia="Arial" w:hAnsi="Candara" w:cs="Arial"/>
          <w:color w:val="000000" w:themeColor="text1"/>
          <w:sz w:val="22"/>
          <w:szCs w:val="22"/>
        </w:rPr>
        <w:t xml:space="preserve"> a</w:t>
      </w:r>
      <w:r w:rsidR="670ADFDF" w:rsidRPr="00320D82">
        <w:rPr>
          <w:rFonts w:ascii="Candara" w:eastAsia="Arial" w:hAnsi="Candara" w:cs="Arial"/>
          <w:color w:val="000000" w:themeColor="text1"/>
          <w:sz w:val="22"/>
          <w:szCs w:val="22"/>
        </w:rPr>
        <w:t>nd to problems within societies as well as their own experi</w:t>
      </w:r>
      <w:r w:rsidR="4C282407" w:rsidRPr="00320D82">
        <w:rPr>
          <w:rFonts w:ascii="Candara" w:eastAsia="Arial" w:hAnsi="Candara" w:cs="Arial"/>
          <w:color w:val="000000" w:themeColor="text1"/>
          <w:sz w:val="22"/>
          <w:szCs w:val="22"/>
        </w:rPr>
        <w:t xml:space="preserve">ences. </w:t>
      </w:r>
    </w:p>
    <w:p w14:paraId="5CEE4B56" w14:textId="37E1C6B9" w:rsidR="4C282407" w:rsidRPr="00320D82" w:rsidRDefault="00C63DE0" w:rsidP="00F72843">
      <w:pPr>
        <w:pStyle w:val="Default"/>
        <w:numPr>
          <w:ilvl w:val="0"/>
          <w:numId w:val="3"/>
        </w:numPr>
        <w:jc w:val="both"/>
        <w:rPr>
          <w:rFonts w:ascii="Candara" w:eastAsia="Arial" w:hAnsi="Candara" w:cs="Arial"/>
          <w:color w:val="000000" w:themeColor="text1"/>
          <w:sz w:val="22"/>
          <w:szCs w:val="22"/>
        </w:rPr>
      </w:pPr>
      <w:r>
        <w:rPr>
          <w:rFonts w:ascii="Candara" w:eastAsia="Arial" w:hAnsi="Candara" w:cs="Arial"/>
          <w:color w:val="000000" w:themeColor="text1"/>
          <w:sz w:val="22"/>
          <w:szCs w:val="22"/>
        </w:rPr>
        <w:t>RE</w:t>
      </w:r>
      <w:r w:rsidR="4C282407" w:rsidRPr="00320D82">
        <w:rPr>
          <w:rFonts w:ascii="Candara" w:eastAsia="Arial" w:hAnsi="Candara" w:cs="Arial"/>
          <w:color w:val="000000" w:themeColor="text1"/>
          <w:sz w:val="22"/>
          <w:szCs w:val="22"/>
        </w:rPr>
        <w:t xml:space="preserve"> also strongly supports the school’s citizenship work by introducing pupils to the significance of belonging to a </w:t>
      </w:r>
      <w:r w:rsidR="33AF6B2D" w:rsidRPr="00320D82">
        <w:rPr>
          <w:rFonts w:ascii="Candara" w:eastAsia="Arial" w:hAnsi="Candara" w:cs="Arial"/>
          <w:color w:val="000000" w:themeColor="text1"/>
          <w:sz w:val="22"/>
          <w:szCs w:val="22"/>
        </w:rPr>
        <w:t>community</w:t>
      </w:r>
      <w:r w:rsidR="4C282407" w:rsidRPr="00320D82">
        <w:rPr>
          <w:rFonts w:ascii="Candara" w:eastAsia="Arial" w:hAnsi="Candara" w:cs="Arial"/>
          <w:color w:val="000000" w:themeColor="text1"/>
          <w:sz w:val="22"/>
          <w:szCs w:val="22"/>
        </w:rPr>
        <w:t xml:space="preserve">, diversity within </w:t>
      </w:r>
      <w:r w:rsidR="27CDDD13" w:rsidRPr="00320D82">
        <w:rPr>
          <w:rFonts w:ascii="Candara" w:eastAsia="Arial" w:hAnsi="Candara" w:cs="Arial"/>
          <w:color w:val="000000" w:themeColor="text1"/>
          <w:sz w:val="22"/>
          <w:szCs w:val="22"/>
        </w:rPr>
        <w:t xml:space="preserve">communities, faith rules and their </w:t>
      </w:r>
      <w:r w:rsidR="67503B77" w:rsidRPr="00320D82">
        <w:rPr>
          <w:rFonts w:ascii="Candara" w:eastAsia="Arial" w:hAnsi="Candara" w:cs="Arial"/>
          <w:color w:val="000000" w:themeColor="text1"/>
          <w:sz w:val="22"/>
          <w:szCs w:val="22"/>
        </w:rPr>
        <w:t>application</w:t>
      </w:r>
      <w:r w:rsidR="27CDDD13" w:rsidRPr="00320D82">
        <w:rPr>
          <w:rFonts w:ascii="Candara" w:eastAsia="Arial" w:hAnsi="Candara" w:cs="Arial"/>
          <w:color w:val="000000" w:themeColor="text1"/>
          <w:sz w:val="22"/>
          <w:szCs w:val="22"/>
        </w:rPr>
        <w:t xml:space="preserve"> to moral and ethical issues and cultural influences on religious practice. This includes work on the </w:t>
      </w:r>
      <w:r w:rsidR="660B55B8" w:rsidRPr="00320D82">
        <w:rPr>
          <w:rFonts w:ascii="Candara" w:eastAsia="Arial" w:hAnsi="Candara" w:cs="Arial"/>
          <w:color w:val="000000" w:themeColor="text1"/>
          <w:sz w:val="22"/>
          <w:szCs w:val="22"/>
        </w:rPr>
        <w:t xml:space="preserve">British Values of </w:t>
      </w:r>
      <w:r w:rsidR="660B55B8" w:rsidRPr="00320D82">
        <w:rPr>
          <w:rFonts w:ascii="Candara" w:eastAsia="Arial" w:hAnsi="Candara" w:cs="Arial"/>
          <w:i/>
          <w:iCs/>
          <w:color w:val="000000" w:themeColor="text1"/>
          <w:sz w:val="22"/>
          <w:szCs w:val="22"/>
        </w:rPr>
        <w:t xml:space="preserve">democracy, the rule of law, individual liberty, </w:t>
      </w:r>
      <w:r>
        <w:rPr>
          <w:rFonts w:ascii="Candara" w:eastAsia="Arial" w:hAnsi="Candara" w:cs="Arial"/>
          <w:i/>
          <w:iCs/>
          <w:color w:val="000000" w:themeColor="text1"/>
          <w:sz w:val="22"/>
          <w:szCs w:val="22"/>
        </w:rPr>
        <w:t xml:space="preserve">and </w:t>
      </w:r>
      <w:r w:rsidR="660B55B8" w:rsidRPr="00320D82">
        <w:rPr>
          <w:rFonts w:ascii="Candara" w:eastAsia="Arial" w:hAnsi="Candara" w:cs="Arial"/>
          <w:i/>
          <w:iCs/>
          <w:color w:val="000000" w:themeColor="text1"/>
          <w:sz w:val="22"/>
          <w:szCs w:val="22"/>
        </w:rPr>
        <w:t>respect.</w:t>
      </w:r>
    </w:p>
    <w:p w14:paraId="3CCCFDCE" w14:textId="77777777" w:rsidR="3BF0B842" w:rsidRPr="00320D82" w:rsidRDefault="3BF0B842" w:rsidP="00F72843">
      <w:pPr>
        <w:pStyle w:val="Default"/>
        <w:jc w:val="both"/>
        <w:rPr>
          <w:rFonts w:ascii="Candara" w:eastAsia="Arial" w:hAnsi="Candara" w:cs="Arial"/>
          <w:b/>
          <w:bCs/>
          <w:color w:val="000000" w:themeColor="text1"/>
          <w:sz w:val="22"/>
          <w:szCs w:val="22"/>
        </w:rPr>
      </w:pPr>
    </w:p>
    <w:p w14:paraId="1F31A054" w14:textId="77777777" w:rsidR="7C2BF2EC" w:rsidRPr="00320D82" w:rsidRDefault="7C2BF2EC" w:rsidP="00F72843">
      <w:pPr>
        <w:pStyle w:val="Default"/>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Health and Safety</w:t>
      </w:r>
    </w:p>
    <w:p w14:paraId="4DE07DD9" w14:textId="77777777" w:rsidR="3BF0B842" w:rsidRPr="00320D82" w:rsidRDefault="3BF0B842" w:rsidP="00F72843">
      <w:pPr>
        <w:pStyle w:val="Default"/>
        <w:jc w:val="both"/>
        <w:rPr>
          <w:rFonts w:ascii="Candara" w:eastAsia="Arial" w:hAnsi="Candara" w:cs="Arial"/>
          <w:b/>
          <w:bCs/>
          <w:color w:val="000000" w:themeColor="text1"/>
          <w:sz w:val="22"/>
          <w:szCs w:val="22"/>
        </w:rPr>
      </w:pPr>
    </w:p>
    <w:p w14:paraId="3848C4AD" w14:textId="0FFFC4C3" w:rsidR="7C2BF2EC" w:rsidRPr="00320D82" w:rsidRDefault="7C2BF2EC" w:rsidP="00F72843">
      <w:pPr>
        <w:pStyle w:val="Default"/>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 xml:space="preserve">Health and safety issues may arise in </w:t>
      </w:r>
      <w:r w:rsidR="00C63DE0">
        <w:rPr>
          <w:rFonts w:ascii="Candara" w:eastAsia="Arial" w:hAnsi="Candara" w:cs="Arial"/>
          <w:color w:val="000000" w:themeColor="text1"/>
          <w:sz w:val="22"/>
          <w:szCs w:val="22"/>
        </w:rPr>
        <w:t>RE</w:t>
      </w:r>
      <w:r w:rsidRPr="00320D82">
        <w:rPr>
          <w:rFonts w:ascii="Candara" w:eastAsia="Arial" w:hAnsi="Candara" w:cs="Arial"/>
          <w:color w:val="000000" w:themeColor="text1"/>
          <w:sz w:val="22"/>
          <w:szCs w:val="22"/>
        </w:rPr>
        <w:t xml:space="preserve"> on a number of occasions for example, when pupils:</w:t>
      </w:r>
    </w:p>
    <w:p w14:paraId="5AADE854" w14:textId="77777777" w:rsidR="3BF0B842" w:rsidRPr="00320D82" w:rsidRDefault="3BF0B842" w:rsidP="00F72843">
      <w:pPr>
        <w:pStyle w:val="Default"/>
        <w:jc w:val="both"/>
        <w:rPr>
          <w:rFonts w:ascii="Candara" w:eastAsia="Arial" w:hAnsi="Candara" w:cs="Arial"/>
          <w:color w:val="000000" w:themeColor="text1"/>
          <w:sz w:val="22"/>
          <w:szCs w:val="22"/>
        </w:rPr>
      </w:pPr>
    </w:p>
    <w:p w14:paraId="5CB6C34B" w14:textId="77777777" w:rsidR="7C2BF2EC" w:rsidRPr="00320D82" w:rsidRDefault="7C2BF2EC" w:rsidP="00F72843">
      <w:pPr>
        <w:pStyle w:val="Default"/>
        <w:numPr>
          <w:ilvl w:val="0"/>
          <w:numId w:val="2"/>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Handle artefacts</w:t>
      </w:r>
    </w:p>
    <w:p w14:paraId="6A6EF9D9" w14:textId="77777777" w:rsidR="7C2BF2EC" w:rsidRPr="00320D82" w:rsidRDefault="7C2BF2EC" w:rsidP="00F72843">
      <w:pPr>
        <w:pStyle w:val="Default"/>
        <w:numPr>
          <w:ilvl w:val="0"/>
          <w:numId w:val="2"/>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Consume food</w:t>
      </w:r>
    </w:p>
    <w:p w14:paraId="3E73DF5C" w14:textId="77777777" w:rsidR="7C2BF2EC" w:rsidRPr="00320D82" w:rsidRDefault="7C2BF2EC" w:rsidP="00F72843">
      <w:pPr>
        <w:pStyle w:val="Default"/>
        <w:numPr>
          <w:ilvl w:val="0"/>
          <w:numId w:val="2"/>
        </w:numPr>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Visit places of places.</w:t>
      </w:r>
    </w:p>
    <w:p w14:paraId="7E4CAAFA" w14:textId="77777777" w:rsidR="53B6521D" w:rsidRPr="00320D82" w:rsidRDefault="53B6521D" w:rsidP="00F72843">
      <w:pPr>
        <w:pStyle w:val="Default"/>
        <w:jc w:val="both"/>
        <w:rPr>
          <w:rFonts w:ascii="Candara" w:eastAsia="Calibri" w:hAnsi="Candara"/>
          <w:color w:val="000000" w:themeColor="text1"/>
        </w:rPr>
      </w:pPr>
    </w:p>
    <w:p w14:paraId="5E4841DD" w14:textId="77777777" w:rsidR="7C2BF2EC" w:rsidRPr="00320D82" w:rsidRDefault="7C2BF2EC" w:rsidP="00F72843">
      <w:pPr>
        <w:pStyle w:val="Default"/>
        <w:jc w:val="both"/>
        <w:rPr>
          <w:rFonts w:ascii="Candara" w:eastAsia="Arial" w:hAnsi="Candara" w:cs="Arial"/>
          <w:color w:val="000000" w:themeColor="text1"/>
          <w:sz w:val="22"/>
          <w:szCs w:val="22"/>
        </w:rPr>
      </w:pPr>
      <w:r w:rsidRPr="00320D82">
        <w:rPr>
          <w:rFonts w:ascii="Candara" w:eastAsia="Arial" w:hAnsi="Candara" w:cs="Arial"/>
          <w:color w:val="000000" w:themeColor="text1"/>
          <w:sz w:val="22"/>
          <w:szCs w:val="22"/>
        </w:rPr>
        <w:t>Teachers will conform to guidelines in the school’s health and safety policy in these circumstances.</w:t>
      </w:r>
    </w:p>
    <w:p w14:paraId="15139DAB" w14:textId="77777777" w:rsidR="3BF0B842" w:rsidRPr="00320D82" w:rsidRDefault="3BF0B842" w:rsidP="00F72843">
      <w:pPr>
        <w:pStyle w:val="Default"/>
        <w:jc w:val="both"/>
        <w:rPr>
          <w:rFonts w:ascii="Candara" w:eastAsia="Arial" w:hAnsi="Candara" w:cs="Arial"/>
          <w:color w:val="000000" w:themeColor="text1"/>
          <w:sz w:val="22"/>
          <w:szCs w:val="22"/>
        </w:rPr>
      </w:pPr>
    </w:p>
    <w:p w14:paraId="2C946F8E" w14:textId="6F5149A8" w:rsidR="00BF5BA7" w:rsidRPr="00320D82" w:rsidRDefault="00B15F20" w:rsidP="00F72843">
      <w:pPr>
        <w:pStyle w:val="Default"/>
        <w:jc w:val="both"/>
        <w:rPr>
          <w:rFonts w:ascii="Candara" w:eastAsia="Arial" w:hAnsi="Candara" w:cs="Arial"/>
          <w:b/>
          <w:bCs/>
          <w:color w:val="000000" w:themeColor="text1"/>
          <w:sz w:val="28"/>
          <w:szCs w:val="28"/>
        </w:rPr>
      </w:pPr>
      <w:r>
        <w:rPr>
          <w:rFonts w:ascii="Candara" w:eastAsia="Arial" w:hAnsi="Candara" w:cs="Arial"/>
          <w:b/>
          <w:bCs/>
          <w:color w:val="000000" w:themeColor="text1"/>
          <w:sz w:val="28"/>
          <w:szCs w:val="28"/>
        </w:rPr>
        <w:t xml:space="preserve">Recording, Feedback and </w:t>
      </w:r>
      <w:r w:rsidR="00BF5BA7" w:rsidRPr="00320D82">
        <w:rPr>
          <w:rFonts w:ascii="Candara" w:eastAsia="Arial" w:hAnsi="Candara" w:cs="Arial"/>
          <w:b/>
          <w:bCs/>
          <w:color w:val="000000" w:themeColor="text1"/>
          <w:sz w:val="28"/>
          <w:szCs w:val="28"/>
        </w:rPr>
        <w:t>Assessment</w:t>
      </w:r>
    </w:p>
    <w:p w14:paraId="55886A89" w14:textId="77777777" w:rsidR="00BF5BA7" w:rsidRPr="00320D82" w:rsidRDefault="00BF5BA7" w:rsidP="00F72843">
      <w:pPr>
        <w:pStyle w:val="Default"/>
        <w:jc w:val="both"/>
        <w:rPr>
          <w:rFonts w:ascii="Candara" w:eastAsia="Arial" w:hAnsi="Candara" w:cs="Arial"/>
          <w:color w:val="000000" w:themeColor="text1"/>
          <w:sz w:val="22"/>
          <w:szCs w:val="22"/>
        </w:rPr>
      </w:pPr>
    </w:p>
    <w:p w14:paraId="72625F66" w14:textId="45A81285" w:rsidR="00211CA3" w:rsidRDefault="009A07BE" w:rsidP="00F72843">
      <w:pPr>
        <w:pStyle w:val="NormalWeb"/>
        <w:shd w:val="clear" w:color="auto" w:fill="FFFFFF"/>
        <w:spacing w:before="0" w:beforeAutospacing="0" w:after="240" w:afterAutospacing="0"/>
        <w:jc w:val="both"/>
        <w:rPr>
          <w:rFonts w:ascii="Helvetica" w:hAnsi="Helvetica" w:cs="Helvetica"/>
          <w:color w:val="626262"/>
        </w:rPr>
      </w:pPr>
      <w:r>
        <w:rPr>
          <w:rFonts w:ascii="Helvetica" w:hAnsi="Helvetica" w:cs="Helvetica"/>
          <w:color w:val="626262"/>
        </w:rPr>
        <w:t>I</w:t>
      </w:r>
      <w:r w:rsidR="00211CA3">
        <w:rPr>
          <w:rFonts w:ascii="Helvetica" w:hAnsi="Helvetica" w:cs="Helvetica"/>
          <w:color w:val="626262"/>
        </w:rPr>
        <w:t xml:space="preserve">n each unit there are lists of expected outcomes all of which relate to the statements in the </w:t>
      </w:r>
      <w:proofErr w:type="spellStart"/>
      <w:r>
        <w:rPr>
          <w:rFonts w:ascii="Helvetica" w:hAnsi="Helvetica" w:cs="Helvetica"/>
          <w:color w:val="626262"/>
        </w:rPr>
        <w:t>Questful</w:t>
      </w:r>
      <w:proofErr w:type="spellEnd"/>
      <w:r>
        <w:rPr>
          <w:rFonts w:ascii="Helvetica" w:hAnsi="Helvetica" w:cs="Helvetica"/>
          <w:color w:val="626262"/>
        </w:rPr>
        <w:t xml:space="preserve"> RE progression </w:t>
      </w:r>
      <w:r w:rsidR="00211CA3">
        <w:rPr>
          <w:rFonts w:ascii="Helvetica" w:hAnsi="Helvetica" w:cs="Helvetica"/>
          <w:color w:val="626262"/>
        </w:rPr>
        <w:t>ladder and they are marked with the symbols from the ladder. These lists are generic and it is expected that teachers will incorporate them into learning objectives.</w:t>
      </w:r>
    </w:p>
    <w:p w14:paraId="42F2C703" w14:textId="5BDB4BB6" w:rsidR="00211CA3" w:rsidRDefault="00211CA3" w:rsidP="00F72843">
      <w:pPr>
        <w:pStyle w:val="NormalWeb"/>
        <w:shd w:val="clear" w:color="auto" w:fill="FFFFFF"/>
        <w:spacing w:before="0" w:beforeAutospacing="0" w:after="240" w:afterAutospacing="0"/>
        <w:jc w:val="both"/>
        <w:rPr>
          <w:rFonts w:ascii="Helvetica" w:hAnsi="Helvetica" w:cs="Helvetica"/>
          <w:color w:val="626262"/>
        </w:rPr>
      </w:pPr>
      <w:r>
        <w:rPr>
          <w:rFonts w:ascii="Helvetica" w:hAnsi="Helvetica" w:cs="Helvetica"/>
          <w:color w:val="626262"/>
        </w:rPr>
        <w:t>These expectations have been converted into ‘I know’ and ‘I can’ statements that can be used by pupils to self-assess or peer assess. As with the outcomes these statements relate closely to the ladder and therefore teachers can quickly see whether or not pupils are meeting or exceeding expected levels of achievement.</w:t>
      </w:r>
    </w:p>
    <w:p w14:paraId="76C99AC6" w14:textId="67D51109" w:rsidR="00211CA3" w:rsidRDefault="009A07BE" w:rsidP="00F72843">
      <w:pPr>
        <w:pStyle w:val="NormalWeb"/>
        <w:shd w:val="clear" w:color="auto" w:fill="FFFFFF"/>
        <w:spacing w:before="0" w:beforeAutospacing="0" w:after="0" w:afterAutospacing="0"/>
        <w:jc w:val="both"/>
        <w:rPr>
          <w:rFonts w:ascii="Helvetica" w:hAnsi="Helvetica" w:cs="Helvetica"/>
          <w:color w:val="626262"/>
        </w:rPr>
      </w:pPr>
      <w:r>
        <w:rPr>
          <w:rFonts w:ascii="Helvetica" w:hAnsi="Helvetica" w:cs="Helvetica"/>
          <w:color w:val="626262"/>
        </w:rPr>
        <w:lastRenderedPageBreak/>
        <w:t xml:space="preserve">From </w:t>
      </w:r>
      <w:r w:rsidR="00211CA3">
        <w:rPr>
          <w:rFonts w:ascii="Helvetica" w:hAnsi="Helvetica" w:cs="Helvetica"/>
          <w:color w:val="626262"/>
        </w:rPr>
        <w:t xml:space="preserve">Year 1 onwards each child </w:t>
      </w:r>
      <w:r>
        <w:rPr>
          <w:rFonts w:ascii="Helvetica" w:hAnsi="Helvetica" w:cs="Helvetica"/>
          <w:color w:val="626262"/>
        </w:rPr>
        <w:t>has</w:t>
      </w:r>
      <w:r w:rsidR="00211CA3">
        <w:rPr>
          <w:rFonts w:ascii="Helvetica" w:hAnsi="Helvetica" w:cs="Helvetica"/>
          <w:color w:val="626262"/>
        </w:rPr>
        <w:t xml:space="preserve"> their own RE book and each class </w:t>
      </w:r>
      <w:r>
        <w:rPr>
          <w:rFonts w:ascii="Helvetica" w:hAnsi="Helvetica" w:cs="Helvetica"/>
          <w:color w:val="626262"/>
        </w:rPr>
        <w:t xml:space="preserve">has their own </w:t>
      </w:r>
      <w:r w:rsidR="00211CA3">
        <w:rPr>
          <w:rFonts w:ascii="Helvetica" w:hAnsi="Helvetica" w:cs="Helvetica"/>
          <w:color w:val="626262"/>
        </w:rPr>
        <w:t>class RE ‘</w:t>
      </w:r>
      <w:r>
        <w:rPr>
          <w:rFonts w:ascii="Helvetica" w:hAnsi="Helvetica" w:cs="Helvetica"/>
          <w:color w:val="626262"/>
        </w:rPr>
        <w:t xml:space="preserve">carpet </w:t>
      </w:r>
      <w:r w:rsidR="00211CA3">
        <w:rPr>
          <w:rFonts w:ascii="Helvetica" w:hAnsi="Helvetica" w:cs="Helvetica"/>
          <w:color w:val="626262"/>
        </w:rPr>
        <w:t>book’. The two books work together to provide the evidence that can be assessed and monitored.</w:t>
      </w:r>
      <w:r w:rsidR="00211CA3">
        <w:rPr>
          <w:rFonts w:ascii="Helvetica" w:hAnsi="Helvetica" w:cs="Helvetica"/>
          <w:color w:val="626262"/>
        </w:rPr>
        <w:br/>
        <w:t>The ‘</w:t>
      </w:r>
      <w:r>
        <w:rPr>
          <w:rFonts w:ascii="Helvetica" w:hAnsi="Helvetica" w:cs="Helvetica"/>
          <w:color w:val="626262"/>
        </w:rPr>
        <w:t>carpet book</w:t>
      </w:r>
      <w:r w:rsidR="00211CA3">
        <w:rPr>
          <w:rFonts w:ascii="Helvetica" w:hAnsi="Helvetica" w:cs="Helvetica"/>
          <w:color w:val="626262"/>
        </w:rPr>
        <w:t>’ will contain evidence such as pupils’ discussions, comments and ideas, records of visits and visitors, photographs, group work, post it notes and printed work from the interactive whiteboard.</w:t>
      </w:r>
    </w:p>
    <w:p w14:paraId="0E6C1ACB" w14:textId="77777777" w:rsidR="009A07BE" w:rsidRDefault="009A07BE" w:rsidP="00F72843">
      <w:pPr>
        <w:pStyle w:val="NormalWeb"/>
        <w:shd w:val="clear" w:color="auto" w:fill="FFFFFF"/>
        <w:spacing w:before="0" w:beforeAutospacing="0" w:after="240" w:afterAutospacing="0"/>
        <w:jc w:val="both"/>
        <w:rPr>
          <w:rFonts w:ascii="Helvetica" w:hAnsi="Helvetica" w:cs="Helvetica"/>
          <w:color w:val="626262"/>
        </w:rPr>
      </w:pPr>
    </w:p>
    <w:p w14:paraId="2F439238" w14:textId="5B27F346" w:rsidR="00211CA3" w:rsidRDefault="00211CA3" w:rsidP="00F72843">
      <w:pPr>
        <w:pStyle w:val="NormalWeb"/>
        <w:shd w:val="clear" w:color="auto" w:fill="FFFFFF"/>
        <w:spacing w:before="0" w:beforeAutospacing="0" w:after="240" w:afterAutospacing="0"/>
        <w:jc w:val="both"/>
        <w:rPr>
          <w:rFonts w:ascii="Helvetica" w:hAnsi="Helvetica" w:cs="Helvetica"/>
          <w:color w:val="626262"/>
        </w:rPr>
      </w:pPr>
      <w:r>
        <w:rPr>
          <w:rFonts w:ascii="Helvetica" w:hAnsi="Helvetica" w:cs="Helvetica"/>
          <w:color w:val="626262"/>
        </w:rPr>
        <w:t xml:space="preserve">The RE Co-ordinator will carry out </w:t>
      </w:r>
      <w:proofErr w:type="gramStart"/>
      <w:r>
        <w:rPr>
          <w:rFonts w:ascii="Helvetica" w:hAnsi="Helvetica" w:cs="Helvetica"/>
          <w:color w:val="626262"/>
        </w:rPr>
        <w:t>an</w:t>
      </w:r>
      <w:proofErr w:type="gramEnd"/>
      <w:r>
        <w:rPr>
          <w:rFonts w:ascii="Helvetica" w:hAnsi="Helvetica" w:cs="Helvetica"/>
          <w:color w:val="626262"/>
        </w:rPr>
        <w:t xml:space="preserve"> RE book/work scrutiny across the school regularly. The RE Co-ordinator with the cooperation of the staff will create a portfolio of evidence of the RE taking place throughout the school.</w:t>
      </w:r>
    </w:p>
    <w:p w14:paraId="4B7D74C1" w14:textId="77777777" w:rsidR="00B15F20" w:rsidRPr="00B15F20" w:rsidRDefault="00B15F20" w:rsidP="00F72843">
      <w:pPr>
        <w:pStyle w:val="Default"/>
        <w:jc w:val="both"/>
        <w:rPr>
          <w:rFonts w:ascii="Candara" w:eastAsia="Arial" w:hAnsi="Candara" w:cs="Arial"/>
          <w:color w:val="000000" w:themeColor="text1"/>
          <w:sz w:val="22"/>
          <w:szCs w:val="22"/>
          <w:highlight w:val="yellow"/>
        </w:rPr>
      </w:pPr>
    </w:p>
    <w:p w14:paraId="1F1001E6" w14:textId="2AB9781D" w:rsidR="1C53CC6F" w:rsidRPr="00387D85" w:rsidRDefault="009A07BE" w:rsidP="00F72843">
      <w:pPr>
        <w:jc w:val="both"/>
        <w:rPr>
          <w:rFonts w:ascii="Candara" w:eastAsia="Arial" w:hAnsi="Candara" w:cs="Arial"/>
          <w:lang w:val="en-GB"/>
        </w:rPr>
      </w:pPr>
      <w:r w:rsidRPr="00E942BC">
        <w:rPr>
          <w:rFonts w:ascii="Candara" w:eastAsia="Arial" w:hAnsi="Candara" w:cs="Arial"/>
          <w:lang w:val="en-GB"/>
        </w:rPr>
        <w:t xml:space="preserve"> </w:t>
      </w:r>
      <w:r w:rsidR="00387D85" w:rsidRPr="00E942BC">
        <w:rPr>
          <w:rFonts w:ascii="Candara" w:eastAsia="Arial" w:hAnsi="Candara" w:cs="Arial"/>
          <w:lang w:val="en-GB"/>
        </w:rPr>
        <w:t>T</w:t>
      </w:r>
      <w:r w:rsidR="00387D85" w:rsidRPr="00387D85">
        <w:rPr>
          <w:rFonts w:ascii="Candara" w:eastAsia="Arial" w:hAnsi="Candara" w:cs="Arial"/>
          <w:lang w:val="en-GB"/>
        </w:rPr>
        <w:t xml:space="preserve">hrough the use of </w:t>
      </w:r>
      <w:proofErr w:type="spellStart"/>
      <w:r w:rsidR="00387D85" w:rsidRPr="00387D85">
        <w:rPr>
          <w:rFonts w:ascii="Candara" w:eastAsia="Arial" w:hAnsi="Candara" w:cs="Arial"/>
          <w:lang w:val="en-GB"/>
        </w:rPr>
        <w:t>Questful</w:t>
      </w:r>
      <w:proofErr w:type="spellEnd"/>
      <w:r w:rsidR="00387D85" w:rsidRPr="00387D85">
        <w:rPr>
          <w:rFonts w:ascii="Candara" w:eastAsia="Arial" w:hAnsi="Candara" w:cs="Arial"/>
          <w:lang w:val="en-GB"/>
        </w:rPr>
        <w:t xml:space="preserve"> RE’s assessment tools </w:t>
      </w:r>
      <w:r w:rsidR="1C53CC6F" w:rsidRPr="00387D85">
        <w:rPr>
          <w:rFonts w:ascii="Candara" w:eastAsia="Arial" w:hAnsi="Candara" w:cs="Arial"/>
          <w:lang w:val="en-GB"/>
        </w:rPr>
        <w:t>Teachers will:</w:t>
      </w:r>
    </w:p>
    <w:p w14:paraId="442592D2" w14:textId="2980FDBA" w:rsidR="494DC6A4" w:rsidRPr="00387D85" w:rsidRDefault="494DC6A4" w:rsidP="00F72843">
      <w:pPr>
        <w:pStyle w:val="ListParagraph"/>
        <w:numPr>
          <w:ilvl w:val="0"/>
          <w:numId w:val="1"/>
        </w:numPr>
        <w:jc w:val="both"/>
        <w:rPr>
          <w:rFonts w:ascii="Candara" w:eastAsia="Arial" w:hAnsi="Candara" w:cs="Arial"/>
        </w:rPr>
      </w:pPr>
      <w:r w:rsidRPr="00387D85">
        <w:rPr>
          <w:rFonts w:ascii="Candara" w:eastAsia="Arial" w:hAnsi="Candara" w:cs="Arial"/>
        </w:rPr>
        <w:t xml:space="preserve">identify development in the different areas of learning in the subject </w:t>
      </w:r>
      <w:r w:rsidR="00B15F20" w:rsidRPr="00387D85">
        <w:rPr>
          <w:rFonts w:ascii="Candara" w:eastAsia="Arial" w:hAnsi="Candara" w:cs="Arial"/>
        </w:rPr>
        <w:t>beyond</w:t>
      </w:r>
      <w:r w:rsidRPr="00387D85">
        <w:rPr>
          <w:rFonts w:ascii="Candara" w:eastAsia="Arial" w:hAnsi="Candara" w:cs="Arial"/>
        </w:rPr>
        <w:t xml:space="preserve"> the acquisition of factual knowledge</w:t>
      </w:r>
      <w:r w:rsidR="00B15F20" w:rsidRPr="00387D85">
        <w:rPr>
          <w:rFonts w:ascii="Candara" w:eastAsia="Arial" w:hAnsi="Candara" w:cs="Arial"/>
        </w:rPr>
        <w:t>;</w:t>
      </w:r>
      <w:r w:rsidRPr="00387D85">
        <w:rPr>
          <w:rFonts w:ascii="Candara" w:eastAsia="Arial" w:hAnsi="Candara" w:cs="Arial"/>
        </w:rPr>
        <w:t xml:space="preserve"> </w:t>
      </w:r>
    </w:p>
    <w:p w14:paraId="707E59F4" w14:textId="1403BAA5" w:rsidR="494DC6A4" w:rsidRPr="00387D85" w:rsidRDefault="00B15F20" w:rsidP="00F72843">
      <w:pPr>
        <w:pStyle w:val="ListParagraph"/>
        <w:numPr>
          <w:ilvl w:val="0"/>
          <w:numId w:val="1"/>
        </w:numPr>
        <w:jc w:val="both"/>
        <w:rPr>
          <w:rFonts w:ascii="Candara" w:eastAsia="Arial" w:hAnsi="Candara" w:cs="Arial"/>
        </w:rPr>
      </w:pPr>
      <w:r w:rsidRPr="00387D85">
        <w:rPr>
          <w:rFonts w:ascii="Candara" w:eastAsia="Arial" w:hAnsi="Candara" w:cs="Arial"/>
        </w:rPr>
        <w:t>r</w:t>
      </w:r>
      <w:r w:rsidR="494DC6A4" w:rsidRPr="00387D85">
        <w:rPr>
          <w:rFonts w:ascii="Candara" w:eastAsia="Arial" w:hAnsi="Candara" w:cs="Arial"/>
        </w:rPr>
        <w:t>ecognise the range of skills and attitudes which the subject seeks to develop</w:t>
      </w:r>
      <w:r w:rsidRPr="00387D85">
        <w:rPr>
          <w:rFonts w:ascii="Candara" w:eastAsia="Arial" w:hAnsi="Candara" w:cs="Arial"/>
        </w:rPr>
        <w:t>;</w:t>
      </w:r>
      <w:r w:rsidR="494DC6A4" w:rsidRPr="00387D85">
        <w:rPr>
          <w:rFonts w:ascii="Candara" w:eastAsia="Arial" w:hAnsi="Candara" w:cs="Arial"/>
        </w:rPr>
        <w:t xml:space="preserve"> </w:t>
      </w:r>
    </w:p>
    <w:p w14:paraId="3A4DD369" w14:textId="779AB001" w:rsidR="494DC6A4" w:rsidRPr="00387D85" w:rsidRDefault="00B15F20" w:rsidP="00F72843">
      <w:pPr>
        <w:pStyle w:val="ListParagraph"/>
        <w:numPr>
          <w:ilvl w:val="0"/>
          <w:numId w:val="1"/>
        </w:numPr>
        <w:jc w:val="both"/>
        <w:rPr>
          <w:rFonts w:ascii="Candara" w:eastAsia="Arial" w:hAnsi="Candara" w:cs="Arial"/>
        </w:rPr>
      </w:pPr>
      <w:r w:rsidRPr="00387D85">
        <w:rPr>
          <w:rFonts w:ascii="Candara" w:eastAsia="Arial" w:hAnsi="Candara" w:cs="Arial"/>
        </w:rPr>
        <w:t>e</w:t>
      </w:r>
      <w:r w:rsidR="494DC6A4" w:rsidRPr="00387D85">
        <w:rPr>
          <w:rFonts w:ascii="Candara" w:eastAsia="Arial" w:hAnsi="Candara" w:cs="Arial"/>
        </w:rPr>
        <w:t>mploy well</w:t>
      </w:r>
      <w:r w:rsidRPr="00387D85">
        <w:rPr>
          <w:rFonts w:ascii="Candara" w:eastAsia="Arial" w:hAnsi="Candara" w:cs="Arial"/>
        </w:rPr>
        <w:t>-</w:t>
      </w:r>
      <w:r w:rsidR="494DC6A4" w:rsidRPr="00387D85">
        <w:rPr>
          <w:rFonts w:ascii="Candara" w:eastAsia="Arial" w:hAnsi="Candara" w:cs="Arial"/>
        </w:rPr>
        <w:t xml:space="preserve">defined criteria </w:t>
      </w:r>
      <w:r w:rsidRPr="00387D85">
        <w:rPr>
          <w:rFonts w:ascii="Candara" w:eastAsia="Arial" w:hAnsi="Candara" w:cs="Arial"/>
        </w:rPr>
        <w:t xml:space="preserve">against which to measure </w:t>
      </w:r>
      <w:r w:rsidR="494DC6A4" w:rsidRPr="00387D85">
        <w:rPr>
          <w:rFonts w:ascii="Candara" w:eastAsia="Arial" w:hAnsi="Candara" w:cs="Arial"/>
        </w:rPr>
        <w:t>progress and achievement</w:t>
      </w:r>
      <w:r w:rsidRPr="00387D85">
        <w:rPr>
          <w:rFonts w:ascii="Candara" w:eastAsia="Arial" w:hAnsi="Candara" w:cs="Arial"/>
        </w:rPr>
        <w:t>;</w:t>
      </w:r>
      <w:r w:rsidR="494DC6A4" w:rsidRPr="00387D85">
        <w:rPr>
          <w:rFonts w:ascii="Candara" w:eastAsia="Arial" w:hAnsi="Candara" w:cs="Arial"/>
        </w:rPr>
        <w:t xml:space="preserve"> </w:t>
      </w:r>
    </w:p>
    <w:p w14:paraId="56B44107" w14:textId="356B0817" w:rsidR="494DC6A4" w:rsidRPr="00387D85" w:rsidRDefault="00B15F20" w:rsidP="00F72843">
      <w:pPr>
        <w:pStyle w:val="ListParagraph"/>
        <w:numPr>
          <w:ilvl w:val="0"/>
          <w:numId w:val="1"/>
        </w:numPr>
        <w:jc w:val="both"/>
        <w:rPr>
          <w:rFonts w:ascii="Candara" w:eastAsia="Arial" w:hAnsi="Candara" w:cs="Arial"/>
        </w:rPr>
      </w:pPr>
      <w:r w:rsidRPr="00387D85">
        <w:rPr>
          <w:rFonts w:ascii="Candara" w:eastAsia="Arial" w:hAnsi="Candara" w:cs="Arial"/>
        </w:rPr>
        <w:t xml:space="preserve">ensure that pupils are involved in determining and understand their next steps; </w:t>
      </w:r>
      <w:r w:rsidR="494DC6A4" w:rsidRPr="00387D85">
        <w:rPr>
          <w:rFonts w:ascii="Candara" w:eastAsia="Arial" w:hAnsi="Candara" w:cs="Arial"/>
        </w:rPr>
        <w:t xml:space="preserve"> </w:t>
      </w:r>
    </w:p>
    <w:p w14:paraId="5C2F9A3C" w14:textId="619C996D" w:rsidR="494DC6A4" w:rsidRPr="00387D85" w:rsidRDefault="00B15F20" w:rsidP="00F72843">
      <w:pPr>
        <w:pStyle w:val="ListParagraph"/>
        <w:numPr>
          <w:ilvl w:val="0"/>
          <w:numId w:val="1"/>
        </w:numPr>
        <w:jc w:val="both"/>
        <w:rPr>
          <w:rFonts w:ascii="Candara" w:eastAsia="Arial" w:hAnsi="Candara" w:cs="Arial"/>
        </w:rPr>
      </w:pPr>
      <w:r w:rsidRPr="00387D85">
        <w:rPr>
          <w:rFonts w:ascii="Candara" w:eastAsia="Arial" w:hAnsi="Candara" w:cs="Arial"/>
        </w:rPr>
        <w:t>e</w:t>
      </w:r>
      <w:r w:rsidR="494DC6A4" w:rsidRPr="00387D85">
        <w:rPr>
          <w:rFonts w:ascii="Candara" w:eastAsia="Arial" w:hAnsi="Candara" w:cs="Arial"/>
        </w:rPr>
        <w:t>nable effective tracking of pupil progress to identify areas for development in pupil’s knowledge and understanding, as well as whole school areas for development</w:t>
      </w:r>
      <w:r w:rsidR="0031333C" w:rsidRPr="00387D85">
        <w:rPr>
          <w:rFonts w:ascii="Candara" w:eastAsia="Arial" w:hAnsi="Candara" w:cs="Arial"/>
        </w:rPr>
        <w:t>; and</w:t>
      </w:r>
    </w:p>
    <w:p w14:paraId="293CD0D5" w14:textId="2955902E" w:rsidR="494DC6A4" w:rsidRPr="00387D85" w:rsidRDefault="0031333C" w:rsidP="00F72843">
      <w:pPr>
        <w:pStyle w:val="ListParagraph"/>
        <w:numPr>
          <w:ilvl w:val="0"/>
          <w:numId w:val="1"/>
        </w:numPr>
        <w:jc w:val="both"/>
        <w:rPr>
          <w:rFonts w:ascii="Candara" w:eastAsia="Arial" w:hAnsi="Candara" w:cs="Arial"/>
        </w:rPr>
      </w:pPr>
      <w:r w:rsidRPr="00387D85">
        <w:rPr>
          <w:rFonts w:ascii="Candara" w:eastAsia="Arial" w:hAnsi="Candara" w:cs="Arial"/>
        </w:rPr>
        <w:t>provide accurate reports to parents/carers.</w:t>
      </w:r>
    </w:p>
    <w:p w14:paraId="1086DD66" w14:textId="3C6B7DD6" w:rsidR="00BF5BA7" w:rsidRPr="00320D82" w:rsidRDefault="00BF5BA7" w:rsidP="00F72843">
      <w:pPr>
        <w:jc w:val="both"/>
        <w:rPr>
          <w:rFonts w:ascii="Candara" w:eastAsia="Arial" w:hAnsi="Candara" w:cs="Arial"/>
          <w:b/>
          <w:bCs/>
          <w:color w:val="000000" w:themeColor="text1"/>
          <w:sz w:val="28"/>
          <w:szCs w:val="28"/>
        </w:rPr>
      </w:pPr>
      <w:r w:rsidRPr="00320D82">
        <w:rPr>
          <w:rFonts w:ascii="Candara" w:eastAsia="Arial" w:hAnsi="Candara" w:cs="Arial"/>
          <w:b/>
          <w:bCs/>
          <w:color w:val="000000" w:themeColor="text1"/>
          <w:sz w:val="28"/>
          <w:szCs w:val="28"/>
        </w:rPr>
        <w:t>Leadership &amp; Management</w:t>
      </w:r>
    </w:p>
    <w:p w14:paraId="20E84888" w14:textId="09559812" w:rsidR="00C47C8D" w:rsidRPr="00320D82" w:rsidRDefault="00BF5BA7" w:rsidP="00F72843">
      <w:pPr>
        <w:jc w:val="both"/>
        <w:rPr>
          <w:rFonts w:ascii="Candara" w:eastAsia="Arial" w:hAnsi="Candara" w:cs="Arial"/>
        </w:rPr>
      </w:pPr>
      <w:r w:rsidRPr="1C7F7966">
        <w:rPr>
          <w:rFonts w:ascii="Candara" w:eastAsia="Arial" w:hAnsi="Candara" w:cs="Arial"/>
        </w:rPr>
        <w:t>The teaching, assess</w:t>
      </w:r>
      <w:r w:rsidR="0031333C" w:rsidRPr="1C7F7966">
        <w:rPr>
          <w:rFonts w:ascii="Candara" w:eastAsia="Arial" w:hAnsi="Candara" w:cs="Arial"/>
        </w:rPr>
        <w:t>ment</w:t>
      </w:r>
      <w:r w:rsidRPr="1C7F7966">
        <w:rPr>
          <w:rFonts w:ascii="Candara" w:eastAsia="Arial" w:hAnsi="Candara" w:cs="Arial"/>
        </w:rPr>
        <w:t xml:space="preserve"> and resourcing of </w:t>
      </w:r>
      <w:r w:rsidR="0031333C" w:rsidRPr="1C7F7966">
        <w:rPr>
          <w:rFonts w:ascii="Candara" w:eastAsia="Arial" w:hAnsi="Candara" w:cs="Arial"/>
        </w:rPr>
        <w:t>RE</w:t>
      </w:r>
      <w:r w:rsidRPr="1C7F7966">
        <w:rPr>
          <w:rFonts w:ascii="Candara" w:eastAsia="Arial" w:hAnsi="Candara" w:cs="Arial"/>
        </w:rPr>
        <w:t xml:space="preserve"> is managed by the RE subject leader</w:t>
      </w:r>
      <w:r w:rsidR="006D5B79" w:rsidRPr="1C7F7966">
        <w:rPr>
          <w:rFonts w:ascii="Candara" w:eastAsia="Arial" w:hAnsi="Candara" w:cs="Arial"/>
        </w:rPr>
        <w:t xml:space="preserve"> (</w:t>
      </w:r>
      <w:r w:rsidR="00C47C8D" w:rsidRPr="1C7F7966">
        <w:rPr>
          <w:rFonts w:ascii="Candara" w:eastAsia="Arial" w:hAnsi="Candara" w:cs="Arial"/>
        </w:rPr>
        <w:t>in collaboration with leaders</w:t>
      </w:r>
      <w:r w:rsidR="006D5B79" w:rsidRPr="1C7F7966">
        <w:rPr>
          <w:rFonts w:ascii="Candara" w:eastAsia="Arial" w:hAnsi="Candara" w:cs="Arial"/>
        </w:rPr>
        <w:t>) to</w:t>
      </w:r>
      <w:r w:rsidRPr="1C7F7966">
        <w:rPr>
          <w:rFonts w:ascii="Candara" w:eastAsia="Arial" w:hAnsi="Candara" w:cs="Arial"/>
        </w:rPr>
        <w:t xml:space="preserve"> ensure that </w:t>
      </w:r>
      <w:r w:rsidR="0031333C" w:rsidRPr="1C7F7966">
        <w:rPr>
          <w:rFonts w:ascii="Candara" w:eastAsia="Arial" w:hAnsi="Candara" w:cs="Arial"/>
        </w:rPr>
        <w:t>statutory requirement</w:t>
      </w:r>
      <w:r w:rsidR="19BF3DF0" w:rsidRPr="1C7F7966">
        <w:rPr>
          <w:rFonts w:ascii="Candara" w:eastAsia="Arial" w:hAnsi="Candara" w:cs="Arial"/>
        </w:rPr>
        <w:t>s</w:t>
      </w:r>
      <w:r w:rsidR="0031333C" w:rsidRPr="1C7F7966">
        <w:rPr>
          <w:rFonts w:ascii="Candara" w:eastAsia="Arial" w:hAnsi="Candara" w:cs="Arial"/>
        </w:rPr>
        <w:t xml:space="preserve"> and those set in the </w:t>
      </w:r>
      <w:r w:rsidRPr="1C7F7966">
        <w:rPr>
          <w:rFonts w:ascii="Candara" w:eastAsia="Arial" w:hAnsi="Candara" w:cs="Arial"/>
        </w:rPr>
        <w:t>Statement of Entitlement</w:t>
      </w:r>
      <w:r w:rsidR="0031333C" w:rsidRPr="1C7F7966">
        <w:rPr>
          <w:rFonts w:ascii="Candara" w:eastAsia="Arial" w:hAnsi="Candara" w:cs="Arial"/>
        </w:rPr>
        <w:t xml:space="preserve"> are met</w:t>
      </w:r>
      <w:r w:rsidRPr="1C7F7966">
        <w:rPr>
          <w:rFonts w:ascii="Candara" w:eastAsia="Arial" w:hAnsi="Candara" w:cs="Arial"/>
        </w:rPr>
        <w:t xml:space="preserve">. </w:t>
      </w:r>
    </w:p>
    <w:p w14:paraId="6B011848" w14:textId="7281A6A0" w:rsidR="006D5B79" w:rsidRPr="00993E7A" w:rsidRDefault="00BF5BA7" w:rsidP="00F72843">
      <w:pPr>
        <w:jc w:val="both"/>
        <w:rPr>
          <w:rFonts w:ascii="Candara" w:eastAsia="Arial" w:hAnsi="Candara" w:cs="Arial"/>
        </w:rPr>
      </w:pPr>
      <w:r w:rsidRPr="00993E7A">
        <w:rPr>
          <w:rFonts w:ascii="Candara" w:eastAsia="Arial" w:hAnsi="Candara" w:cs="Arial"/>
        </w:rPr>
        <w:t>The RE subject leader</w:t>
      </w:r>
      <w:r w:rsidR="0031333C" w:rsidRPr="00993E7A">
        <w:rPr>
          <w:rFonts w:ascii="Candara" w:eastAsia="Arial" w:hAnsi="Candara" w:cs="Arial"/>
        </w:rPr>
        <w:t xml:space="preserve"> will</w:t>
      </w:r>
      <w:r w:rsidR="006D5B79" w:rsidRPr="00993E7A">
        <w:rPr>
          <w:rFonts w:ascii="Candara" w:eastAsia="Arial" w:hAnsi="Candara" w:cs="Arial"/>
        </w:rPr>
        <w:t>:</w:t>
      </w:r>
    </w:p>
    <w:p w14:paraId="3010717D" w14:textId="7B209F7B" w:rsidR="006D5B79" w:rsidRPr="0031333C" w:rsidRDefault="0031333C" w:rsidP="00F72843">
      <w:pPr>
        <w:pStyle w:val="ListParagraph"/>
        <w:numPr>
          <w:ilvl w:val="0"/>
          <w:numId w:val="8"/>
        </w:numPr>
        <w:jc w:val="both"/>
        <w:rPr>
          <w:rFonts w:ascii="Candara" w:eastAsia="Arial" w:hAnsi="Candara" w:cs="Arial"/>
        </w:rPr>
      </w:pPr>
      <w:r>
        <w:rPr>
          <w:rFonts w:ascii="Candara" w:eastAsia="Arial" w:hAnsi="Candara" w:cs="Arial"/>
        </w:rPr>
        <w:t>w</w:t>
      </w:r>
      <w:r w:rsidR="00BF5BA7" w:rsidRPr="00320D82">
        <w:rPr>
          <w:rFonts w:ascii="Candara" w:eastAsia="Arial" w:hAnsi="Candara" w:cs="Arial"/>
        </w:rPr>
        <w:t xml:space="preserve">ill support and regularly monitor the subject across the school </w:t>
      </w:r>
      <w:r w:rsidR="010696D5" w:rsidRPr="00320D82">
        <w:rPr>
          <w:rFonts w:ascii="Candara" w:eastAsia="Arial" w:hAnsi="Candara" w:cs="Arial"/>
        </w:rPr>
        <w:t xml:space="preserve">for its strengths and areas for development </w:t>
      </w:r>
      <w:r w:rsidR="5AF8B1A0" w:rsidRPr="00320D82">
        <w:rPr>
          <w:rFonts w:ascii="Candara" w:eastAsia="Arial" w:hAnsi="Candara" w:cs="Arial"/>
        </w:rPr>
        <w:t>in line</w:t>
      </w:r>
      <w:r w:rsidR="010696D5" w:rsidRPr="00320D82">
        <w:rPr>
          <w:rFonts w:ascii="Candara" w:eastAsia="Arial" w:hAnsi="Candara" w:cs="Arial"/>
        </w:rPr>
        <w:t xml:space="preserve"> with SIAMS and Ofsted guidance about self-evaluation</w:t>
      </w:r>
      <w:r>
        <w:rPr>
          <w:rFonts w:ascii="Candara" w:eastAsia="Arial" w:hAnsi="Candara" w:cs="Arial"/>
        </w:rPr>
        <w:t>;</w:t>
      </w:r>
    </w:p>
    <w:p w14:paraId="01DEA82C" w14:textId="1184F72E" w:rsidR="006D5B79" w:rsidRPr="00320D82" w:rsidRDefault="0031333C" w:rsidP="00F72843">
      <w:pPr>
        <w:pStyle w:val="ListParagraph"/>
        <w:numPr>
          <w:ilvl w:val="0"/>
          <w:numId w:val="8"/>
        </w:numPr>
        <w:jc w:val="both"/>
        <w:rPr>
          <w:rFonts w:ascii="Candara" w:eastAsia="Arial" w:hAnsi="Candara" w:cs="Arial"/>
        </w:rPr>
      </w:pPr>
      <w:r>
        <w:rPr>
          <w:rFonts w:ascii="Candara" w:eastAsia="Arial" w:hAnsi="Candara" w:cs="Arial"/>
        </w:rPr>
        <w:t>undertake</w:t>
      </w:r>
      <w:r w:rsidR="006D5B79" w:rsidRPr="00320D82">
        <w:rPr>
          <w:rFonts w:ascii="Candara" w:eastAsia="Arial" w:hAnsi="Candara" w:cs="Arial"/>
        </w:rPr>
        <w:t xml:space="preserve"> r</w:t>
      </w:r>
      <w:r w:rsidR="00BF5BA7" w:rsidRPr="00320D82">
        <w:rPr>
          <w:rFonts w:ascii="Candara" w:eastAsia="Arial" w:hAnsi="Candara" w:cs="Arial"/>
        </w:rPr>
        <w:t xml:space="preserve">elevant and regular CPD </w:t>
      </w:r>
      <w:r w:rsidR="22BF6767" w:rsidRPr="00320D82">
        <w:rPr>
          <w:rFonts w:ascii="Candara" w:eastAsia="Arial" w:hAnsi="Candara" w:cs="Arial"/>
        </w:rPr>
        <w:t>to</w:t>
      </w:r>
      <w:r w:rsidR="006D5B79" w:rsidRPr="00320D82">
        <w:rPr>
          <w:rFonts w:ascii="Candara" w:eastAsia="Arial" w:hAnsi="Candara" w:cs="Arial"/>
        </w:rPr>
        <w:t xml:space="preserve"> keep</w:t>
      </w:r>
      <w:r w:rsidR="00BF5BA7" w:rsidRPr="00320D82">
        <w:rPr>
          <w:rFonts w:ascii="Candara" w:eastAsia="Arial" w:hAnsi="Candara" w:cs="Arial"/>
        </w:rPr>
        <w:t xml:space="preserve"> </w:t>
      </w:r>
      <w:r w:rsidR="6D0E07DB" w:rsidRPr="00320D82">
        <w:rPr>
          <w:rFonts w:ascii="Candara" w:eastAsia="Arial" w:hAnsi="Candara" w:cs="Arial"/>
        </w:rPr>
        <w:t>their</w:t>
      </w:r>
      <w:r w:rsidR="00BF5BA7" w:rsidRPr="00320D82">
        <w:rPr>
          <w:rFonts w:ascii="Candara" w:eastAsia="Arial" w:hAnsi="Candara" w:cs="Arial"/>
        </w:rPr>
        <w:t xml:space="preserve"> subject knowledge and ex</w:t>
      </w:r>
      <w:r w:rsidR="00D63832" w:rsidRPr="00320D82">
        <w:rPr>
          <w:rFonts w:ascii="Candara" w:eastAsia="Arial" w:hAnsi="Candara" w:cs="Arial"/>
        </w:rPr>
        <w:t>pertise</w:t>
      </w:r>
      <w:r w:rsidR="006D5B79" w:rsidRPr="00320D82">
        <w:rPr>
          <w:rFonts w:ascii="Candara" w:eastAsia="Arial" w:hAnsi="Candara" w:cs="Arial"/>
        </w:rPr>
        <w:t xml:space="preserve"> up to date</w:t>
      </w:r>
      <w:r w:rsidR="3ED66619" w:rsidRPr="00320D82">
        <w:rPr>
          <w:rFonts w:ascii="Candara" w:eastAsia="Arial" w:hAnsi="Candara" w:cs="Arial"/>
        </w:rPr>
        <w:t xml:space="preserve">, and </w:t>
      </w:r>
      <w:r>
        <w:rPr>
          <w:rFonts w:ascii="Candara" w:eastAsia="Arial" w:hAnsi="Candara" w:cs="Arial"/>
        </w:rPr>
        <w:t xml:space="preserve">to ensure </w:t>
      </w:r>
      <w:r w:rsidR="3ED66619" w:rsidRPr="00320D82">
        <w:rPr>
          <w:rFonts w:ascii="Candara" w:eastAsia="Arial" w:hAnsi="Candara" w:cs="Arial"/>
        </w:rPr>
        <w:t>that</w:t>
      </w:r>
      <w:r w:rsidR="006D5B79" w:rsidRPr="00320D82">
        <w:rPr>
          <w:rFonts w:ascii="Candara" w:eastAsia="Arial" w:hAnsi="Candara" w:cs="Arial"/>
        </w:rPr>
        <w:t xml:space="preserve"> staff receive appropriate training for</w:t>
      </w:r>
      <w:r w:rsidR="00BF5BA7" w:rsidRPr="00320D82">
        <w:rPr>
          <w:rFonts w:ascii="Candara" w:eastAsia="Arial" w:hAnsi="Candara" w:cs="Arial"/>
        </w:rPr>
        <w:t xml:space="preserve"> the teaching and assessment of RE</w:t>
      </w:r>
      <w:r>
        <w:rPr>
          <w:rFonts w:ascii="Candara" w:eastAsia="Arial" w:hAnsi="Candara" w:cs="Arial"/>
        </w:rPr>
        <w:t>;</w:t>
      </w:r>
      <w:r w:rsidR="00BF5BA7" w:rsidRPr="00320D82">
        <w:rPr>
          <w:rFonts w:ascii="Candara" w:eastAsia="Arial" w:hAnsi="Candara" w:cs="Arial"/>
        </w:rPr>
        <w:t xml:space="preserve">  </w:t>
      </w:r>
    </w:p>
    <w:p w14:paraId="55E658B4" w14:textId="05BAB967" w:rsidR="00BF5BA7" w:rsidRPr="00320D82" w:rsidRDefault="0031333C" w:rsidP="00F72843">
      <w:pPr>
        <w:pStyle w:val="ListParagraph"/>
        <w:numPr>
          <w:ilvl w:val="0"/>
          <w:numId w:val="8"/>
        </w:numPr>
        <w:jc w:val="both"/>
        <w:rPr>
          <w:rFonts w:ascii="Candara" w:eastAsia="Arial" w:hAnsi="Candara" w:cs="Arial"/>
        </w:rPr>
      </w:pPr>
      <w:r>
        <w:rPr>
          <w:rFonts w:ascii="Candara" w:eastAsia="Arial" w:hAnsi="Candara" w:cs="Arial"/>
        </w:rPr>
        <w:t>r</w:t>
      </w:r>
      <w:r w:rsidR="009E4555" w:rsidRPr="00320D82">
        <w:rPr>
          <w:rFonts w:ascii="Candara" w:eastAsia="Arial" w:hAnsi="Candara" w:cs="Arial"/>
        </w:rPr>
        <w:t>eport regularly to the governing body so that</w:t>
      </w:r>
      <w:r w:rsidR="000C0D5C" w:rsidRPr="00320D82">
        <w:rPr>
          <w:rFonts w:ascii="Candara" w:eastAsia="Arial" w:hAnsi="Candara" w:cs="Arial"/>
        </w:rPr>
        <w:t xml:space="preserve"> everyone has an overview about</w:t>
      </w:r>
      <w:r w:rsidR="00BF5BA7" w:rsidRPr="00320D82">
        <w:rPr>
          <w:rFonts w:ascii="Candara" w:eastAsia="Arial" w:hAnsi="Candara" w:cs="Arial"/>
        </w:rPr>
        <w:t xml:space="preserve"> progress and </w:t>
      </w:r>
      <w:r>
        <w:rPr>
          <w:rFonts w:ascii="Candara" w:eastAsia="Arial" w:hAnsi="Candara" w:cs="Arial"/>
        </w:rPr>
        <w:t>outcomes</w:t>
      </w:r>
      <w:r w:rsidR="00BF5BA7" w:rsidRPr="00320D82">
        <w:rPr>
          <w:rFonts w:ascii="Candara" w:eastAsia="Arial" w:hAnsi="Candara" w:cs="Arial"/>
        </w:rPr>
        <w:t xml:space="preserve"> in RE</w:t>
      </w:r>
      <w:r>
        <w:rPr>
          <w:rFonts w:ascii="Candara" w:eastAsia="Arial" w:hAnsi="Candara" w:cs="Arial"/>
        </w:rPr>
        <w:t>; and</w:t>
      </w:r>
      <w:r w:rsidR="00BF5BA7" w:rsidRPr="00320D82">
        <w:rPr>
          <w:rFonts w:ascii="Candara" w:eastAsia="Arial" w:hAnsi="Candara" w:cs="Arial"/>
        </w:rPr>
        <w:t xml:space="preserve"> </w:t>
      </w:r>
    </w:p>
    <w:p w14:paraId="00E5DE7E" w14:textId="411DE7AC" w:rsidR="009E4555" w:rsidRPr="00320D82" w:rsidRDefault="0031333C" w:rsidP="00F72843">
      <w:pPr>
        <w:pStyle w:val="ListParagraph"/>
        <w:numPr>
          <w:ilvl w:val="0"/>
          <w:numId w:val="8"/>
        </w:numPr>
        <w:jc w:val="both"/>
        <w:rPr>
          <w:rFonts w:ascii="Candara" w:eastAsia="Arial" w:hAnsi="Candara" w:cs="Arial"/>
        </w:rPr>
      </w:pPr>
      <w:r>
        <w:rPr>
          <w:rFonts w:ascii="Candara" w:eastAsia="Arial" w:hAnsi="Candara" w:cs="Arial"/>
        </w:rPr>
        <w:t>e</w:t>
      </w:r>
      <w:r w:rsidR="009E4555" w:rsidRPr="00320D82">
        <w:rPr>
          <w:rFonts w:ascii="Candara" w:eastAsia="Arial" w:hAnsi="Candara" w:cs="Arial"/>
        </w:rPr>
        <w:t xml:space="preserve">nsure </w:t>
      </w:r>
      <w:r>
        <w:rPr>
          <w:rFonts w:ascii="Candara" w:eastAsia="Arial" w:hAnsi="Candara" w:cs="Arial"/>
        </w:rPr>
        <w:t xml:space="preserve">that </w:t>
      </w:r>
      <w:r w:rsidR="009E4555" w:rsidRPr="00320D82">
        <w:rPr>
          <w:rFonts w:ascii="Candara" w:eastAsia="Arial" w:hAnsi="Candara" w:cs="Arial"/>
        </w:rPr>
        <w:t>RE provision reflects diocesan advice and recommendations</w:t>
      </w:r>
      <w:r>
        <w:rPr>
          <w:rFonts w:ascii="Candara" w:eastAsia="Arial" w:hAnsi="Candara" w:cs="Arial"/>
        </w:rPr>
        <w:t>.</w:t>
      </w:r>
    </w:p>
    <w:p w14:paraId="51365E14" w14:textId="77777777" w:rsidR="00BF5BA7" w:rsidRPr="00320D82" w:rsidRDefault="00BF5BA7" w:rsidP="00F72843">
      <w:pPr>
        <w:pStyle w:val="Default"/>
        <w:jc w:val="both"/>
        <w:rPr>
          <w:rFonts w:ascii="Candara" w:eastAsia="Arial" w:hAnsi="Candara" w:cs="Arial"/>
          <w:b/>
          <w:bCs/>
          <w:color w:val="000000" w:themeColor="text1"/>
          <w:sz w:val="22"/>
          <w:szCs w:val="22"/>
        </w:rPr>
      </w:pPr>
      <w:r w:rsidRPr="00320D82">
        <w:rPr>
          <w:rFonts w:ascii="Candara" w:eastAsia="Arial" w:hAnsi="Candara" w:cs="Arial"/>
          <w:b/>
          <w:bCs/>
          <w:color w:val="000000" w:themeColor="text1"/>
          <w:sz w:val="28"/>
          <w:szCs w:val="28"/>
        </w:rPr>
        <w:t>Review</w:t>
      </w:r>
      <w:r w:rsidRPr="00320D82">
        <w:rPr>
          <w:rFonts w:ascii="Candara" w:eastAsia="Arial" w:hAnsi="Candara" w:cs="Arial"/>
          <w:b/>
          <w:bCs/>
          <w:color w:val="000000" w:themeColor="text1"/>
          <w:sz w:val="22"/>
          <w:szCs w:val="22"/>
        </w:rPr>
        <w:t xml:space="preserve"> </w:t>
      </w:r>
    </w:p>
    <w:p w14:paraId="2DC40C25" w14:textId="77777777" w:rsidR="00BF5BA7" w:rsidRPr="00320D82" w:rsidRDefault="00BF5BA7" w:rsidP="00F72843">
      <w:pPr>
        <w:pStyle w:val="Default"/>
        <w:jc w:val="both"/>
        <w:rPr>
          <w:rFonts w:ascii="Candara" w:eastAsia="Arial" w:hAnsi="Candara" w:cs="Arial"/>
          <w:color w:val="000000" w:themeColor="text1"/>
          <w:sz w:val="22"/>
          <w:szCs w:val="22"/>
        </w:rPr>
      </w:pPr>
    </w:p>
    <w:p w14:paraId="5512A9FA" w14:textId="5256A27D" w:rsidR="00D63832" w:rsidRPr="00320D82" w:rsidRDefault="00F94A62" w:rsidP="00F72843">
      <w:pPr>
        <w:jc w:val="both"/>
        <w:rPr>
          <w:rFonts w:ascii="Candara" w:eastAsia="Arial" w:hAnsi="Candara" w:cs="Arial"/>
          <w:color w:val="000000" w:themeColor="text1"/>
        </w:rPr>
      </w:pPr>
      <w:r w:rsidRPr="00320D82">
        <w:rPr>
          <w:rFonts w:ascii="Candara" w:eastAsia="Arial" w:hAnsi="Candara" w:cs="Arial"/>
          <w:color w:val="000000" w:themeColor="text1"/>
        </w:rPr>
        <w:t>The</w:t>
      </w:r>
      <w:r w:rsidR="009E4555" w:rsidRPr="00320D82">
        <w:rPr>
          <w:rFonts w:ascii="Candara" w:eastAsia="Arial" w:hAnsi="Candara" w:cs="Arial"/>
          <w:color w:val="000000" w:themeColor="text1"/>
        </w:rPr>
        <w:t>re will be a</w:t>
      </w:r>
      <w:r w:rsidR="00D63832" w:rsidRPr="00320D82">
        <w:rPr>
          <w:rFonts w:ascii="Candara" w:eastAsia="Arial" w:hAnsi="Candara" w:cs="Arial"/>
          <w:color w:val="000000" w:themeColor="text1"/>
        </w:rPr>
        <w:t xml:space="preserve"> review</w:t>
      </w:r>
      <w:r w:rsidR="006B1C39">
        <w:rPr>
          <w:rFonts w:ascii="Candara" w:eastAsia="Arial" w:hAnsi="Candara" w:cs="Arial"/>
          <w:color w:val="000000" w:themeColor="text1"/>
        </w:rPr>
        <w:t xml:space="preserve"> of this policy</w:t>
      </w:r>
      <w:r w:rsidR="00D63832" w:rsidRPr="00320D82">
        <w:rPr>
          <w:rFonts w:ascii="Candara" w:eastAsia="Arial" w:hAnsi="Candara" w:cs="Arial"/>
          <w:color w:val="000000" w:themeColor="text1"/>
        </w:rPr>
        <w:t xml:space="preserve"> </w:t>
      </w:r>
      <w:proofErr w:type="gramStart"/>
      <w:r w:rsidR="009E4555" w:rsidRPr="00134E47">
        <w:rPr>
          <w:rFonts w:ascii="Candara" w:eastAsia="Arial" w:hAnsi="Candara" w:cs="Arial"/>
          <w:color w:val="000000" w:themeColor="text1"/>
        </w:rPr>
        <w:t>every</w:t>
      </w:r>
      <w:r w:rsidR="009E4555" w:rsidRPr="00134E47">
        <w:rPr>
          <w:rFonts w:ascii="Candara" w:eastAsia="Arial" w:hAnsi="Candara" w:cs="Arial"/>
          <w:color w:val="FF0000"/>
        </w:rPr>
        <w:t xml:space="preserve"> </w:t>
      </w:r>
      <w:r w:rsidR="00134E47" w:rsidRPr="00134E47">
        <w:rPr>
          <w:rFonts w:ascii="Candara" w:eastAsia="Arial" w:hAnsi="Candara" w:cs="Arial"/>
        </w:rPr>
        <w:t xml:space="preserve"> 2</w:t>
      </w:r>
      <w:proofErr w:type="gramEnd"/>
      <w:r w:rsidR="00134E47" w:rsidRPr="00134E47">
        <w:rPr>
          <w:rFonts w:ascii="Candara" w:eastAsia="Arial" w:hAnsi="Candara" w:cs="Arial"/>
        </w:rPr>
        <w:t xml:space="preserve"> </w:t>
      </w:r>
      <w:r w:rsidR="009E4555" w:rsidRPr="00134E47">
        <w:rPr>
          <w:rFonts w:ascii="Candara" w:eastAsia="Arial" w:hAnsi="Candara" w:cs="Arial"/>
          <w:color w:val="000000" w:themeColor="text1"/>
        </w:rPr>
        <w:t>years</w:t>
      </w:r>
      <w:r w:rsidR="00BF5BA7" w:rsidRPr="00134E47">
        <w:rPr>
          <w:rFonts w:ascii="Candara" w:eastAsia="Arial" w:hAnsi="Candara" w:cs="Arial"/>
          <w:color w:val="000000" w:themeColor="text1"/>
        </w:rPr>
        <w:t>.</w:t>
      </w:r>
      <w:r w:rsidR="00434957" w:rsidRPr="00134E47">
        <w:rPr>
          <w:rFonts w:ascii="Candara" w:eastAsia="Arial" w:hAnsi="Candara" w:cs="Arial"/>
          <w:color w:val="000000" w:themeColor="text1"/>
        </w:rPr>
        <w:t xml:space="preserve"> </w:t>
      </w:r>
      <w:r w:rsidR="00BF5BA7" w:rsidRPr="00134E47">
        <w:rPr>
          <w:rFonts w:ascii="Candara" w:eastAsia="Arial" w:hAnsi="Candara" w:cs="Arial"/>
          <w:color w:val="000000" w:themeColor="text1"/>
        </w:rPr>
        <w:t xml:space="preserve">Its </w:t>
      </w:r>
      <w:r w:rsidR="006B1C39" w:rsidRPr="00134E47">
        <w:rPr>
          <w:rFonts w:ascii="Candara" w:eastAsia="Arial" w:hAnsi="Candara" w:cs="Arial"/>
          <w:color w:val="000000" w:themeColor="text1"/>
        </w:rPr>
        <w:t>impact</w:t>
      </w:r>
      <w:r w:rsidR="00434957" w:rsidRPr="00134E47">
        <w:rPr>
          <w:rFonts w:ascii="Candara" w:eastAsia="Arial" w:hAnsi="Candara" w:cs="Arial"/>
          <w:color w:val="000000" w:themeColor="text1"/>
        </w:rPr>
        <w:t xml:space="preserve"> will be monitored by the RE leader, </w:t>
      </w:r>
      <w:r w:rsidR="00915373" w:rsidRPr="00134E47">
        <w:rPr>
          <w:rFonts w:ascii="Candara" w:eastAsia="Arial" w:hAnsi="Candara" w:cs="Arial"/>
          <w:color w:val="000000" w:themeColor="text1"/>
        </w:rPr>
        <w:t>together with senior leaders and governors.</w:t>
      </w:r>
      <w:r w:rsidR="00434957" w:rsidRPr="00134E47">
        <w:rPr>
          <w:rFonts w:ascii="Candara" w:eastAsia="Arial" w:hAnsi="Candara" w:cs="Arial"/>
          <w:color w:val="000000" w:themeColor="text1"/>
        </w:rPr>
        <w:t xml:space="preserve"> This will include</w:t>
      </w:r>
      <w:r w:rsidR="00134E47">
        <w:rPr>
          <w:rFonts w:ascii="Candara" w:eastAsia="Arial" w:hAnsi="Candara" w:cs="Arial"/>
          <w:color w:val="000000" w:themeColor="text1"/>
        </w:rPr>
        <w:t xml:space="preserve"> </w:t>
      </w:r>
      <w:r w:rsidR="00BF5BA7" w:rsidRPr="00134E47">
        <w:rPr>
          <w:rFonts w:ascii="Candara" w:eastAsia="Arial" w:hAnsi="Candara" w:cs="Arial"/>
          <w:color w:val="000000" w:themeColor="text1"/>
        </w:rPr>
        <w:t xml:space="preserve">discussions with </w:t>
      </w:r>
      <w:r w:rsidR="00A34266" w:rsidRPr="00134E47">
        <w:rPr>
          <w:rFonts w:ascii="Candara" w:eastAsia="Arial" w:hAnsi="Candara" w:cs="Arial"/>
          <w:color w:val="000000" w:themeColor="text1"/>
        </w:rPr>
        <w:t xml:space="preserve">pupils, </w:t>
      </w:r>
      <w:r w:rsidR="00BF5BA7" w:rsidRPr="00134E47">
        <w:rPr>
          <w:rFonts w:ascii="Candara" w:eastAsia="Arial" w:hAnsi="Candara" w:cs="Arial"/>
          <w:color w:val="000000" w:themeColor="text1"/>
        </w:rPr>
        <w:t>other members of staff, observ</w:t>
      </w:r>
      <w:r w:rsidR="00A34266" w:rsidRPr="00134E47">
        <w:rPr>
          <w:rFonts w:ascii="Candara" w:eastAsia="Arial" w:hAnsi="Candara" w:cs="Arial"/>
          <w:color w:val="000000" w:themeColor="text1"/>
        </w:rPr>
        <w:t>ing</w:t>
      </w:r>
      <w:r w:rsidR="00BF5BA7" w:rsidRPr="00134E47">
        <w:rPr>
          <w:rFonts w:ascii="Candara" w:eastAsia="Arial" w:hAnsi="Candara" w:cs="Arial"/>
          <w:color w:val="000000" w:themeColor="text1"/>
        </w:rPr>
        <w:t xml:space="preserve"> teaching and </w:t>
      </w:r>
      <w:proofErr w:type="spellStart"/>
      <w:r w:rsidR="00A34266" w:rsidRPr="00134E47">
        <w:rPr>
          <w:rFonts w:ascii="Candara" w:eastAsia="Arial" w:hAnsi="Candara" w:cs="Arial"/>
          <w:color w:val="000000" w:themeColor="text1"/>
        </w:rPr>
        <w:t>scrutinising</w:t>
      </w:r>
      <w:proofErr w:type="spellEnd"/>
      <w:r w:rsidR="00A34266" w:rsidRPr="00134E47">
        <w:rPr>
          <w:rFonts w:ascii="Candara" w:eastAsia="Arial" w:hAnsi="Candara" w:cs="Arial"/>
          <w:color w:val="000000" w:themeColor="text1"/>
        </w:rPr>
        <w:t xml:space="preserve"> pupils’</w:t>
      </w:r>
      <w:r w:rsidR="00BF5BA7" w:rsidRPr="00134E47">
        <w:rPr>
          <w:rFonts w:ascii="Candara" w:eastAsia="Arial" w:hAnsi="Candara" w:cs="Arial"/>
          <w:color w:val="000000" w:themeColor="text1"/>
        </w:rPr>
        <w:t xml:space="preserve"> work</w:t>
      </w:r>
      <w:r w:rsidR="00D63832" w:rsidRPr="00134E47">
        <w:rPr>
          <w:rFonts w:ascii="Candara" w:eastAsia="Arial" w:hAnsi="Candara" w:cs="Arial"/>
          <w:color w:val="000000" w:themeColor="text1"/>
        </w:rPr>
        <w:t>.</w:t>
      </w:r>
      <w:r w:rsidR="00D63832" w:rsidRPr="00320D82">
        <w:rPr>
          <w:rFonts w:ascii="Candara" w:eastAsia="Arial" w:hAnsi="Candara" w:cs="Arial"/>
          <w:color w:val="000000" w:themeColor="text1"/>
        </w:rPr>
        <w:t xml:space="preserve"> </w:t>
      </w:r>
    </w:p>
    <w:p w14:paraId="532DD2F2" w14:textId="616EF6E0" w:rsidR="00D63832" w:rsidRPr="00320D82" w:rsidRDefault="00D63832" w:rsidP="00F72843">
      <w:pPr>
        <w:jc w:val="both"/>
        <w:rPr>
          <w:rFonts w:ascii="Candara" w:eastAsia="Arial" w:hAnsi="Candara" w:cs="Arial"/>
          <w:b/>
          <w:bCs/>
          <w:color w:val="000000" w:themeColor="text1"/>
        </w:rPr>
      </w:pPr>
      <w:r w:rsidRPr="00320D82">
        <w:rPr>
          <w:rFonts w:ascii="Candara" w:eastAsia="Arial" w:hAnsi="Candara" w:cs="Arial"/>
          <w:b/>
          <w:bCs/>
          <w:color w:val="000000" w:themeColor="text1"/>
        </w:rPr>
        <w:t>Date of policy:</w:t>
      </w:r>
      <w:r w:rsidR="00134E47">
        <w:rPr>
          <w:rFonts w:ascii="Candara" w:eastAsia="Arial" w:hAnsi="Candara" w:cs="Arial"/>
          <w:b/>
          <w:bCs/>
          <w:color w:val="000000" w:themeColor="text1"/>
        </w:rPr>
        <w:t xml:space="preserve"> November 2024</w:t>
      </w:r>
    </w:p>
    <w:p w14:paraId="20026EB9" w14:textId="165F4F39" w:rsidR="00D63832" w:rsidRPr="00320D82" w:rsidRDefault="00D63832" w:rsidP="00F72843">
      <w:pPr>
        <w:jc w:val="both"/>
        <w:rPr>
          <w:rFonts w:ascii="Candara" w:eastAsia="Arial" w:hAnsi="Candara" w:cs="Arial"/>
          <w:b/>
          <w:bCs/>
          <w:color w:val="000000" w:themeColor="text1"/>
        </w:rPr>
      </w:pPr>
      <w:r w:rsidRPr="00320D82">
        <w:rPr>
          <w:rFonts w:ascii="Candara" w:eastAsia="Arial" w:hAnsi="Candara" w:cs="Arial"/>
          <w:b/>
          <w:bCs/>
          <w:color w:val="000000" w:themeColor="text1"/>
        </w:rPr>
        <w:t>Review date</w:t>
      </w:r>
      <w:r w:rsidR="5BD58F72" w:rsidRPr="00320D82">
        <w:rPr>
          <w:rFonts w:ascii="Candara" w:eastAsia="Arial" w:hAnsi="Candara" w:cs="Arial"/>
          <w:b/>
          <w:bCs/>
          <w:color w:val="000000" w:themeColor="text1"/>
        </w:rPr>
        <w:t>:</w:t>
      </w:r>
      <w:r w:rsidR="00134E47">
        <w:rPr>
          <w:rFonts w:ascii="Candara" w:eastAsia="Arial" w:hAnsi="Candara" w:cs="Arial"/>
          <w:b/>
          <w:bCs/>
          <w:color w:val="000000" w:themeColor="text1"/>
        </w:rPr>
        <w:t xml:space="preserve"> November 2026</w:t>
      </w:r>
    </w:p>
    <w:p w14:paraId="185E7CC3" w14:textId="77777777" w:rsidR="00D63832" w:rsidRPr="00320D82" w:rsidRDefault="25E69178" w:rsidP="00F72843">
      <w:pPr>
        <w:jc w:val="both"/>
        <w:rPr>
          <w:rFonts w:ascii="Candara" w:eastAsia="Arial" w:hAnsi="Candara" w:cs="Arial"/>
          <w:b/>
          <w:bCs/>
          <w:color w:val="000000" w:themeColor="text1"/>
        </w:rPr>
      </w:pPr>
      <w:r w:rsidRPr="00320D82">
        <w:rPr>
          <w:rFonts w:ascii="Candara" w:eastAsia="Arial" w:hAnsi="Candara" w:cs="Arial"/>
          <w:b/>
          <w:bCs/>
          <w:color w:val="000000" w:themeColor="text1"/>
        </w:rPr>
        <w:t>Signed:</w:t>
      </w:r>
      <w:bookmarkStart w:id="2" w:name="_GoBack"/>
      <w:bookmarkEnd w:id="2"/>
    </w:p>
    <w:sectPr w:rsidR="00D63832" w:rsidRPr="00320D82" w:rsidSect="00320D8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arlotte Tudway" w:date="2023-06-06T14:00:00Z" w:initials="CT">
    <w:p w14:paraId="041DBD4B" w14:textId="77777777" w:rsidR="00461C5E" w:rsidRDefault="00461C5E" w:rsidP="00920804">
      <w:pPr>
        <w:pStyle w:val="CommentText"/>
      </w:pPr>
      <w:r>
        <w:rPr>
          <w:rStyle w:val="CommentReference"/>
        </w:rPr>
        <w:annotationRef/>
      </w:r>
      <w:r>
        <w:t>Add link once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DB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BA77" w16cex:dateUtc="2023-06-06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DBD4B" w16cid:durableId="2829B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FF7C" w14:textId="77777777" w:rsidR="0086468F" w:rsidRDefault="0086468F" w:rsidP="001D433B">
      <w:pPr>
        <w:spacing w:after="0" w:line="240" w:lineRule="auto"/>
      </w:pPr>
      <w:r>
        <w:separator/>
      </w:r>
    </w:p>
  </w:endnote>
  <w:endnote w:type="continuationSeparator" w:id="0">
    <w:p w14:paraId="218AE318" w14:textId="77777777" w:rsidR="0086468F" w:rsidRDefault="0086468F" w:rsidP="001D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933C" w14:textId="77777777" w:rsidR="001D433B" w:rsidRDefault="001D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5816" w14:textId="77777777" w:rsidR="001D433B" w:rsidRDefault="001D4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119A" w14:textId="77777777" w:rsidR="001D433B" w:rsidRDefault="001D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35EC" w14:textId="77777777" w:rsidR="0086468F" w:rsidRDefault="0086468F" w:rsidP="001D433B">
      <w:pPr>
        <w:spacing w:after="0" w:line="240" w:lineRule="auto"/>
      </w:pPr>
      <w:r>
        <w:separator/>
      </w:r>
    </w:p>
  </w:footnote>
  <w:footnote w:type="continuationSeparator" w:id="0">
    <w:p w14:paraId="3F56D06E" w14:textId="77777777" w:rsidR="0086468F" w:rsidRDefault="0086468F" w:rsidP="001D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5D52" w14:textId="77777777" w:rsidR="001D433B" w:rsidRDefault="001D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2CCC" w14:textId="77777777" w:rsidR="001D433B" w:rsidRDefault="001D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D0DC" w14:textId="77777777" w:rsidR="001D433B" w:rsidRDefault="001D433B">
    <w:pPr>
      <w:pStyle w:val="Header"/>
    </w:pPr>
  </w:p>
</w:hdr>
</file>

<file path=word/intelligence2.xml><?xml version="1.0" encoding="utf-8"?>
<int2:intelligence xmlns:int2="http://schemas.microsoft.com/office/intelligence/2020/intelligence" xmlns:oel="http://schemas.microsoft.com/office/2019/extlst">
  <int2:observations>
    <int2:textHash int2:hashCode="Mpd0+InEqXLfxx" int2:id="6rYlvMYX">
      <int2:state int2:type="AugLoop_Text_Critique" int2:value="Rejected"/>
    </int2:textHash>
    <int2:bookmark int2:bookmarkName="_Int_ayt7IgdK" int2:invalidationBookmarkName="" int2:hashCode="yIxiwsoLtgKuGw" int2:id="3SsfN5v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7852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8pt" o:bullet="t">
        <v:imagedata r:id="rId1" o:title="1280341930[1]"/>
      </v:shape>
    </w:pict>
  </w:numPicBullet>
  <w:abstractNum w:abstractNumId="0" w15:restartNumberingAfterBreak="0">
    <w:nsid w:val="A8AD6ED4"/>
    <w:multiLevelType w:val="hybridMultilevel"/>
    <w:tmpl w:val="AC83D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DCCA3"/>
    <w:multiLevelType w:val="hybridMultilevel"/>
    <w:tmpl w:val="5C663EAC"/>
    <w:lvl w:ilvl="0" w:tplc="AC4C9506">
      <w:start w:val="1"/>
      <w:numFmt w:val="bullet"/>
      <w:lvlText w:val=""/>
      <w:lvlJc w:val="left"/>
      <w:pPr>
        <w:ind w:left="720" w:hanging="360"/>
      </w:pPr>
      <w:rPr>
        <w:rFonts w:ascii="Symbol" w:hAnsi="Symbol" w:hint="default"/>
      </w:rPr>
    </w:lvl>
    <w:lvl w:ilvl="1" w:tplc="6FE662D0">
      <w:start w:val="1"/>
      <w:numFmt w:val="bullet"/>
      <w:lvlText w:val="o"/>
      <w:lvlJc w:val="left"/>
      <w:pPr>
        <w:ind w:left="1440" w:hanging="360"/>
      </w:pPr>
      <w:rPr>
        <w:rFonts w:ascii="Courier New" w:hAnsi="Courier New" w:hint="default"/>
      </w:rPr>
    </w:lvl>
    <w:lvl w:ilvl="2" w:tplc="1CBCCEBC">
      <w:start w:val="1"/>
      <w:numFmt w:val="bullet"/>
      <w:lvlText w:val=""/>
      <w:lvlJc w:val="left"/>
      <w:pPr>
        <w:ind w:left="2160" w:hanging="360"/>
      </w:pPr>
      <w:rPr>
        <w:rFonts w:ascii="Wingdings" w:hAnsi="Wingdings" w:hint="default"/>
      </w:rPr>
    </w:lvl>
    <w:lvl w:ilvl="3" w:tplc="AD9018D8">
      <w:start w:val="1"/>
      <w:numFmt w:val="bullet"/>
      <w:lvlText w:val=""/>
      <w:lvlJc w:val="left"/>
      <w:pPr>
        <w:ind w:left="2880" w:hanging="360"/>
      </w:pPr>
      <w:rPr>
        <w:rFonts w:ascii="Symbol" w:hAnsi="Symbol" w:hint="default"/>
      </w:rPr>
    </w:lvl>
    <w:lvl w:ilvl="4" w:tplc="70947328">
      <w:start w:val="1"/>
      <w:numFmt w:val="bullet"/>
      <w:lvlText w:val="o"/>
      <w:lvlJc w:val="left"/>
      <w:pPr>
        <w:ind w:left="3600" w:hanging="360"/>
      </w:pPr>
      <w:rPr>
        <w:rFonts w:ascii="Courier New" w:hAnsi="Courier New" w:hint="default"/>
      </w:rPr>
    </w:lvl>
    <w:lvl w:ilvl="5" w:tplc="63B80768">
      <w:start w:val="1"/>
      <w:numFmt w:val="bullet"/>
      <w:lvlText w:val=""/>
      <w:lvlJc w:val="left"/>
      <w:pPr>
        <w:ind w:left="4320" w:hanging="360"/>
      </w:pPr>
      <w:rPr>
        <w:rFonts w:ascii="Wingdings" w:hAnsi="Wingdings" w:hint="default"/>
      </w:rPr>
    </w:lvl>
    <w:lvl w:ilvl="6" w:tplc="6F6858F4">
      <w:start w:val="1"/>
      <w:numFmt w:val="bullet"/>
      <w:lvlText w:val=""/>
      <w:lvlJc w:val="left"/>
      <w:pPr>
        <w:ind w:left="5040" w:hanging="360"/>
      </w:pPr>
      <w:rPr>
        <w:rFonts w:ascii="Symbol" w:hAnsi="Symbol" w:hint="default"/>
      </w:rPr>
    </w:lvl>
    <w:lvl w:ilvl="7" w:tplc="0456CE7A">
      <w:start w:val="1"/>
      <w:numFmt w:val="bullet"/>
      <w:lvlText w:val="o"/>
      <w:lvlJc w:val="left"/>
      <w:pPr>
        <w:ind w:left="5760" w:hanging="360"/>
      </w:pPr>
      <w:rPr>
        <w:rFonts w:ascii="Courier New" w:hAnsi="Courier New" w:hint="default"/>
      </w:rPr>
    </w:lvl>
    <w:lvl w:ilvl="8" w:tplc="B2E2F6F6">
      <w:start w:val="1"/>
      <w:numFmt w:val="bullet"/>
      <w:lvlText w:val=""/>
      <w:lvlJc w:val="left"/>
      <w:pPr>
        <w:ind w:left="6480" w:hanging="360"/>
      </w:pPr>
      <w:rPr>
        <w:rFonts w:ascii="Wingdings" w:hAnsi="Wingdings" w:hint="default"/>
      </w:rPr>
    </w:lvl>
  </w:abstractNum>
  <w:abstractNum w:abstractNumId="2" w15:restartNumberingAfterBreak="0">
    <w:nsid w:val="0F002D7A"/>
    <w:multiLevelType w:val="hybridMultilevel"/>
    <w:tmpl w:val="87287AA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85EDE"/>
    <w:multiLevelType w:val="hybridMultilevel"/>
    <w:tmpl w:val="81645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E5E8A"/>
    <w:multiLevelType w:val="hybridMultilevel"/>
    <w:tmpl w:val="1554A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B562B"/>
    <w:multiLevelType w:val="hybridMultilevel"/>
    <w:tmpl w:val="06AEB1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9784E"/>
    <w:multiLevelType w:val="hybridMultilevel"/>
    <w:tmpl w:val="564ABD0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F3676"/>
    <w:multiLevelType w:val="hybridMultilevel"/>
    <w:tmpl w:val="11A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1B02C"/>
    <w:multiLevelType w:val="hybridMultilevel"/>
    <w:tmpl w:val="B968584E"/>
    <w:lvl w:ilvl="0" w:tplc="2440ED38">
      <w:start w:val="1"/>
      <w:numFmt w:val="bullet"/>
      <w:lvlText w:val=""/>
      <w:lvlJc w:val="left"/>
      <w:pPr>
        <w:ind w:left="720" w:hanging="360"/>
      </w:pPr>
      <w:rPr>
        <w:rFonts w:ascii="Symbol" w:hAnsi="Symbol" w:hint="default"/>
      </w:rPr>
    </w:lvl>
    <w:lvl w:ilvl="1" w:tplc="24BA7880">
      <w:start w:val="1"/>
      <w:numFmt w:val="bullet"/>
      <w:lvlText w:val="o"/>
      <w:lvlJc w:val="left"/>
      <w:pPr>
        <w:ind w:left="1440" w:hanging="360"/>
      </w:pPr>
      <w:rPr>
        <w:rFonts w:ascii="Courier New" w:hAnsi="Courier New" w:hint="default"/>
      </w:rPr>
    </w:lvl>
    <w:lvl w:ilvl="2" w:tplc="5EFC4E34">
      <w:start w:val="1"/>
      <w:numFmt w:val="bullet"/>
      <w:lvlText w:val=""/>
      <w:lvlJc w:val="left"/>
      <w:pPr>
        <w:ind w:left="2160" w:hanging="360"/>
      </w:pPr>
      <w:rPr>
        <w:rFonts w:ascii="Wingdings" w:hAnsi="Wingdings" w:hint="default"/>
      </w:rPr>
    </w:lvl>
    <w:lvl w:ilvl="3" w:tplc="B5761B78">
      <w:start w:val="1"/>
      <w:numFmt w:val="bullet"/>
      <w:lvlText w:val=""/>
      <w:lvlJc w:val="left"/>
      <w:pPr>
        <w:ind w:left="2880" w:hanging="360"/>
      </w:pPr>
      <w:rPr>
        <w:rFonts w:ascii="Symbol" w:hAnsi="Symbol" w:hint="default"/>
      </w:rPr>
    </w:lvl>
    <w:lvl w:ilvl="4" w:tplc="09149D3E">
      <w:start w:val="1"/>
      <w:numFmt w:val="bullet"/>
      <w:lvlText w:val="o"/>
      <w:lvlJc w:val="left"/>
      <w:pPr>
        <w:ind w:left="3600" w:hanging="360"/>
      </w:pPr>
      <w:rPr>
        <w:rFonts w:ascii="Courier New" w:hAnsi="Courier New" w:hint="default"/>
      </w:rPr>
    </w:lvl>
    <w:lvl w:ilvl="5" w:tplc="F9A6D818">
      <w:start w:val="1"/>
      <w:numFmt w:val="bullet"/>
      <w:lvlText w:val=""/>
      <w:lvlJc w:val="left"/>
      <w:pPr>
        <w:ind w:left="4320" w:hanging="360"/>
      </w:pPr>
      <w:rPr>
        <w:rFonts w:ascii="Wingdings" w:hAnsi="Wingdings" w:hint="default"/>
      </w:rPr>
    </w:lvl>
    <w:lvl w:ilvl="6" w:tplc="A418944A">
      <w:start w:val="1"/>
      <w:numFmt w:val="bullet"/>
      <w:lvlText w:val=""/>
      <w:lvlJc w:val="left"/>
      <w:pPr>
        <w:ind w:left="5040" w:hanging="360"/>
      </w:pPr>
      <w:rPr>
        <w:rFonts w:ascii="Symbol" w:hAnsi="Symbol" w:hint="default"/>
      </w:rPr>
    </w:lvl>
    <w:lvl w:ilvl="7" w:tplc="51989CBA">
      <w:start w:val="1"/>
      <w:numFmt w:val="bullet"/>
      <w:lvlText w:val="o"/>
      <w:lvlJc w:val="left"/>
      <w:pPr>
        <w:ind w:left="5760" w:hanging="360"/>
      </w:pPr>
      <w:rPr>
        <w:rFonts w:ascii="Courier New" w:hAnsi="Courier New" w:hint="default"/>
      </w:rPr>
    </w:lvl>
    <w:lvl w:ilvl="8" w:tplc="F16EBEEA">
      <w:start w:val="1"/>
      <w:numFmt w:val="bullet"/>
      <w:lvlText w:val=""/>
      <w:lvlJc w:val="left"/>
      <w:pPr>
        <w:ind w:left="6480" w:hanging="360"/>
      </w:pPr>
      <w:rPr>
        <w:rFonts w:ascii="Wingdings" w:hAnsi="Wingdings" w:hint="default"/>
      </w:rPr>
    </w:lvl>
  </w:abstractNum>
  <w:abstractNum w:abstractNumId="9" w15:restartNumberingAfterBreak="0">
    <w:nsid w:val="681EEBEF"/>
    <w:multiLevelType w:val="hybridMultilevel"/>
    <w:tmpl w:val="1402FA8C"/>
    <w:lvl w:ilvl="0" w:tplc="7F5A170E">
      <w:start w:val="1"/>
      <w:numFmt w:val="bullet"/>
      <w:lvlText w:val=""/>
      <w:lvlJc w:val="left"/>
      <w:pPr>
        <w:ind w:left="720" w:hanging="360"/>
      </w:pPr>
      <w:rPr>
        <w:rFonts w:ascii="Symbol" w:hAnsi="Symbol" w:hint="default"/>
      </w:rPr>
    </w:lvl>
    <w:lvl w:ilvl="1" w:tplc="B1AEDF9A">
      <w:start w:val="1"/>
      <w:numFmt w:val="bullet"/>
      <w:lvlText w:val="o"/>
      <w:lvlJc w:val="left"/>
      <w:pPr>
        <w:ind w:left="1440" w:hanging="360"/>
      </w:pPr>
      <w:rPr>
        <w:rFonts w:ascii="Courier New" w:hAnsi="Courier New" w:hint="default"/>
      </w:rPr>
    </w:lvl>
    <w:lvl w:ilvl="2" w:tplc="A22CD8DC">
      <w:start w:val="1"/>
      <w:numFmt w:val="bullet"/>
      <w:lvlText w:val=""/>
      <w:lvlJc w:val="left"/>
      <w:pPr>
        <w:ind w:left="2160" w:hanging="360"/>
      </w:pPr>
      <w:rPr>
        <w:rFonts w:ascii="Wingdings" w:hAnsi="Wingdings" w:hint="default"/>
      </w:rPr>
    </w:lvl>
    <w:lvl w:ilvl="3" w:tplc="01CC3174">
      <w:start w:val="1"/>
      <w:numFmt w:val="bullet"/>
      <w:lvlText w:val=""/>
      <w:lvlJc w:val="left"/>
      <w:pPr>
        <w:ind w:left="2880" w:hanging="360"/>
      </w:pPr>
      <w:rPr>
        <w:rFonts w:ascii="Symbol" w:hAnsi="Symbol" w:hint="default"/>
      </w:rPr>
    </w:lvl>
    <w:lvl w:ilvl="4" w:tplc="9AA2D0EC">
      <w:start w:val="1"/>
      <w:numFmt w:val="bullet"/>
      <w:lvlText w:val="o"/>
      <w:lvlJc w:val="left"/>
      <w:pPr>
        <w:ind w:left="3600" w:hanging="360"/>
      </w:pPr>
      <w:rPr>
        <w:rFonts w:ascii="Courier New" w:hAnsi="Courier New" w:hint="default"/>
      </w:rPr>
    </w:lvl>
    <w:lvl w:ilvl="5" w:tplc="7A48B21C">
      <w:start w:val="1"/>
      <w:numFmt w:val="bullet"/>
      <w:lvlText w:val=""/>
      <w:lvlJc w:val="left"/>
      <w:pPr>
        <w:ind w:left="4320" w:hanging="360"/>
      </w:pPr>
      <w:rPr>
        <w:rFonts w:ascii="Wingdings" w:hAnsi="Wingdings" w:hint="default"/>
      </w:rPr>
    </w:lvl>
    <w:lvl w:ilvl="6" w:tplc="942E2800">
      <w:start w:val="1"/>
      <w:numFmt w:val="bullet"/>
      <w:lvlText w:val=""/>
      <w:lvlJc w:val="left"/>
      <w:pPr>
        <w:ind w:left="5040" w:hanging="360"/>
      </w:pPr>
      <w:rPr>
        <w:rFonts w:ascii="Symbol" w:hAnsi="Symbol" w:hint="default"/>
      </w:rPr>
    </w:lvl>
    <w:lvl w:ilvl="7" w:tplc="D09C8C36">
      <w:start w:val="1"/>
      <w:numFmt w:val="bullet"/>
      <w:lvlText w:val="o"/>
      <w:lvlJc w:val="left"/>
      <w:pPr>
        <w:ind w:left="5760" w:hanging="360"/>
      </w:pPr>
      <w:rPr>
        <w:rFonts w:ascii="Courier New" w:hAnsi="Courier New" w:hint="default"/>
      </w:rPr>
    </w:lvl>
    <w:lvl w:ilvl="8" w:tplc="8F368DEE">
      <w:start w:val="1"/>
      <w:numFmt w:val="bullet"/>
      <w:lvlText w:val=""/>
      <w:lvlJc w:val="left"/>
      <w:pPr>
        <w:ind w:left="6480" w:hanging="360"/>
      </w:pPr>
      <w:rPr>
        <w:rFonts w:ascii="Wingdings" w:hAnsi="Wingdings" w:hint="default"/>
      </w:rPr>
    </w:lvl>
  </w:abstractNum>
  <w:abstractNum w:abstractNumId="10" w15:restartNumberingAfterBreak="0">
    <w:nsid w:val="69F520DE"/>
    <w:multiLevelType w:val="hybridMultilevel"/>
    <w:tmpl w:val="310E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F2806"/>
    <w:multiLevelType w:val="hybridMultilevel"/>
    <w:tmpl w:val="48B0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73820"/>
    <w:multiLevelType w:val="hybridMultilevel"/>
    <w:tmpl w:val="D6B6BCA4"/>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2EE3B"/>
    <w:multiLevelType w:val="hybridMultilevel"/>
    <w:tmpl w:val="E0860B5E"/>
    <w:lvl w:ilvl="0" w:tplc="77CAF080">
      <w:start w:val="1"/>
      <w:numFmt w:val="bullet"/>
      <w:lvlText w:val=""/>
      <w:lvlJc w:val="left"/>
      <w:pPr>
        <w:ind w:left="720" w:hanging="360"/>
      </w:pPr>
      <w:rPr>
        <w:rFonts w:ascii="Symbol" w:hAnsi="Symbol" w:hint="default"/>
      </w:rPr>
    </w:lvl>
    <w:lvl w:ilvl="1" w:tplc="2702BD68">
      <w:start w:val="1"/>
      <w:numFmt w:val="bullet"/>
      <w:lvlText w:val="o"/>
      <w:lvlJc w:val="left"/>
      <w:pPr>
        <w:ind w:left="1440" w:hanging="360"/>
      </w:pPr>
      <w:rPr>
        <w:rFonts w:ascii="Courier New" w:hAnsi="Courier New" w:hint="default"/>
      </w:rPr>
    </w:lvl>
    <w:lvl w:ilvl="2" w:tplc="DD3E3388">
      <w:start w:val="1"/>
      <w:numFmt w:val="bullet"/>
      <w:lvlText w:val=""/>
      <w:lvlJc w:val="left"/>
      <w:pPr>
        <w:ind w:left="2160" w:hanging="360"/>
      </w:pPr>
      <w:rPr>
        <w:rFonts w:ascii="Wingdings" w:hAnsi="Wingdings" w:hint="default"/>
      </w:rPr>
    </w:lvl>
    <w:lvl w:ilvl="3" w:tplc="58CE69B2">
      <w:start w:val="1"/>
      <w:numFmt w:val="bullet"/>
      <w:lvlText w:val=""/>
      <w:lvlJc w:val="left"/>
      <w:pPr>
        <w:ind w:left="2880" w:hanging="360"/>
      </w:pPr>
      <w:rPr>
        <w:rFonts w:ascii="Symbol" w:hAnsi="Symbol" w:hint="default"/>
      </w:rPr>
    </w:lvl>
    <w:lvl w:ilvl="4" w:tplc="5FEC3E24">
      <w:start w:val="1"/>
      <w:numFmt w:val="bullet"/>
      <w:lvlText w:val="o"/>
      <w:lvlJc w:val="left"/>
      <w:pPr>
        <w:ind w:left="3600" w:hanging="360"/>
      </w:pPr>
      <w:rPr>
        <w:rFonts w:ascii="Courier New" w:hAnsi="Courier New" w:hint="default"/>
      </w:rPr>
    </w:lvl>
    <w:lvl w:ilvl="5" w:tplc="3BD6FC52">
      <w:start w:val="1"/>
      <w:numFmt w:val="bullet"/>
      <w:lvlText w:val=""/>
      <w:lvlJc w:val="left"/>
      <w:pPr>
        <w:ind w:left="4320" w:hanging="360"/>
      </w:pPr>
      <w:rPr>
        <w:rFonts w:ascii="Wingdings" w:hAnsi="Wingdings" w:hint="default"/>
      </w:rPr>
    </w:lvl>
    <w:lvl w:ilvl="6" w:tplc="7B6C5D68">
      <w:start w:val="1"/>
      <w:numFmt w:val="bullet"/>
      <w:lvlText w:val=""/>
      <w:lvlJc w:val="left"/>
      <w:pPr>
        <w:ind w:left="5040" w:hanging="360"/>
      </w:pPr>
      <w:rPr>
        <w:rFonts w:ascii="Symbol" w:hAnsi="Symbol" w:hint="default"/>
      </w:rPr>
    </w:lvl>
    <w:lvl w:ilvl="7" w:tplc="DAB4D902">
      <w:start w:val="1"/>
      <w:numFmt w:val="bullet"/>
      <w:lvlText w:val="o"/>
      <w:lvlJc w:val="left"/>
      <w:pPr>
        <w:ind w:left="5760" w:hanging="360"/>
      </w:pPr>
      <w:rPr>
        <w:rFonts w:ascii="Courier New" w:hAnsi="Courier New" w:hint="default"/>
      </w:rPr>
    </w:lvl>
    <w:lvl w:ilvl="8" w:tplc="AA9CA388">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9"/>
  </w:num>
  <w:num w:numId="5">
    <w:abstractNumId w:val="2"/>
  </w:num>
  <w:num w:numId="6">
    <w:abstractNumId w:val="4"/>
  </w:num>
  <w:num w:numId="7">
    <w:abstractNumId w:val="7"/>
  </w:num>
  <w:num w:numId="8">
    <w:abstractNumId w:val="11"/>
  </w:num>
  <w:num w:numId="9">
    <w:abstractNumId w:val="6"/>
  </w:num>
  <w:num w:numId="10">
    <w:abstractNumId w:val="0"/>
  </w:num>
  <w:num w:numId="11">
    <w:abstractNumId w:val="3"/>
  </w:num>
  <w:num w:numId="12">
    <w:abstractNumId w:val="10"/>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Tudway">
    <w15:presenceInfo w15:providerId="AD" w15:userId="S::Charlotte.Tudway@carlislediocese.org.uk::bdd7ff57-f784-43b0-8c75-0790929a0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10"/>
    <w:rsid w:val="000473DF"/>
    <w:rsid w:val="000B648E"/>
    <w:rsid w:val="000C0D5C"/>
    <w:rsid w:val="000F515C"/>
    <w:rsid w:val="00134E47"/>
    <w:rsid w:val="001B2E51"/>
    <w:rsid w:val="001D433B"/>
    <w:rsid w:val="001E3BE3"/>
    <w:rsid w:val="00211CA3"/>
    <w:rsid w:val="00243967"/>
    <w:rsid w:val="00252EBA"/>
    <w:rsid w:val="0031333C"/>
    <w:rsid w:val="00320D82"/>
    <w:rsid w:val="003540EA"/>
    <w:rsid w:val="00387D85"/>
    <w:rsid w:val="003A6770"/>
    <w:rsid w:val="003B5FF5"/>
    <w:rsid w:val="003F538F"/>
    <w:rsid w:val="004031FE"/>
    <w:rsid w:val="00426415"/>
    <w:rsid w:val="00434957"/>
    <w:rsid w:val="00461C5E"/>
    <w:rsid w:val="004701DC"/>
    <w:rsid w:val="004C2E8F"/>
    <w:rsid w:val="004E5896"/>
    <w:rsid w:val="0055219B"/>
    <w:rsid w:val="00585610"/>
    <w:rsid w:val="005A7361"/>
    <w:rsid w:val="006606FD"/>
    <w:rsid w:val="006B1C39"/>
    <w:rsid w:val="006D5B79"/>
    <w:rsid w:val="00790992"/>
    <w:rsid w:val="0086468F"/>
    <w:rsid w:val="008A5D86"/>
    <w:rsid w:val="00915373"/>
    <w:rsid w:val="00993E7A"/>
    <w:rsid w:val="009A07BE"/>
    <w:rsid w:val="009E065B"/>
    <w:rsid w:val="009E4555"/>
    <w:rsid w:val="00A21E6C"/>
    <w:rsid w:val="00A2593C"/>
    <w:rsid w:val="00A34266"/>
    <w:rsid w:val="00A86FB3"/>
    <w:rsid w:val="00AA7E33"/>
    <w:rsid w:val="00B13BF3"/>
    <w:rsid w:val="00B13FA5"/>
    <w:rsid w:val="00B15F20"/>
    <w:rsid w:val="00B52E7E"/>
    <w:rsid w:val="00B640BE"/>
    <w:rsid w:val="00B64207"/>
    <w:rsid w:val="00B66058"/>
    <w:rsid w:val="00BF5BA7"/>
    <w:rsid w:val="00C17E59"/>
    <w:rsid w:val="00C30310"/>
    <w:rsid w:val="00C47C8D"/>
    <w:rsid w:val="00C63DE0"/>
    <w:rsid w:val="00C766D4"/>
    <w:rsid w:val="00C9236C"/>
    <w:rsid w:val="00C96ED9"/>
    <w:rsid w:val="00CD1D9C"/>
    <w:rsid w:val="00D63832"/>
    <w:rsid w:val="00DD2018"/>
    <w:rsid w:val="00E4065D"/>
    <w:rsid w:val="00E62848"/>
    <w:rsid w:val="00E67F1B"/>
    <w:rsid w:val="00E76A1C"/>
    <w:rsid w:val="00E942BC"/>
    <w:rsid w:val="00EE037A"/>
    <w:rsid w:val="00EE2552"/>
    <w:rsid w:val="00EF0C96"/>
    <w:rsid w:val="00F37C4C"/>
    <w:rsid w:val="00F524CC"/>
    <w:rsid w:val="00F61443"/>
    <w:rsid w:val="00F65EAF"/>
    <w:rsid w:val="00F72843"/>
    <w:rsid w:val="00F94A62"/>
    <w:rsid w:val="00FA57B9"/>
    <w:rsid w:val="00FDB19F"/>
    <w:rsid w:val="00FF168C"/>
    <w:rsid w:val="010696D5"/>
    <w:rsid w:val="012FCFF8"/>
    <w:rsid w:val="01D14EEE"/>
    <w:rsid w:val="0225AFC6"/>
    <w:rsid w:val="024455BB"/>
    <w:rsid w:val="02BB3968"/>
    <w:rsid w:val="0304A09C"/>
    <w:rsid w:val="0415DA72"/>
    <w:rsid w:val="046770BA"/>
    <w:rsid w:val="0483F209"/>
    <w:rsid w:val="0516EFF5"/>
    <w:rsid w:val="05A9E087"/>
    <w:rsid w:val="05E6D720"/>
    <w:rsid w:val="074D7B34"/>
    <w:rsid w:val="07F46439"/>
    <w:rsid w:val="0861753C"/>
    <w:rsid w:val="0913F4D7"/>
    <w:rsid w:val="09150F8F"/>
    <w:rsid w:val="09A6B299"/>
    <w:rsid w:val="09FD459D"/>
    <w:rsid w:val="0A2AE4BB"/>
    <w:rsid w:val="0A6CB5F1"/>
    <w:rsid w:val="0B697C3C"/>
    <w:rsid w:val="0CBDB363"/>
    <w:rsid w:val="0CDDE9E0"/>
    <w:rsid w:val="0CF53F0C"/>
    <w:rsid w:val="0D1A82D4"/>
    <w:rsid w:val="0E1696F9"/>
    <w:rsid w:val="0E932722"/>
    <w:rsid w:val="0F588D19"/>
    <w:rsid w:val="0F73DB5A"/>
    <w:rsid w:val="0F8E2D75"/>
    <w:rsid w:val="0FACB0A8"/>
    <w:rsid w:val="0FD39047"/>
    <w:rsid w:val="102CDFCE"/>
    <w:rsid w:val="107474A7"/>
    <w:rsid w:val="1106F917"/>
    <w:rsid w:val="1129FDD6"/>
    <w:rsid w:val="113D7A57"/>
    <w:rsid w:val="11C8B02F"/>
    <w:rsid w:val="12104508"/>
    <w:rsid w:val="12CA64C2"/>
    <w:rsid w:val="13A427E3"/>
    <w:rsid w:val="14D0E47C"/>
    <w:rsid w:val="150050F1"/>
    <w:rsid w:val="1837F1B3"/>
    <w:rsid w:val="18E75BDF"/>
    <w:rsid w:val="19120AFC"/>
    <w:rsid w:val="19BF3DF0"/>
    <w:rsid w:val="19C0F799"/>
    <w:rsid w:val="19C45A6E"/>
    <w:rsid w:val="19D3C214"/>
    <w:rsid w:val="19DFDD7F"/>
    <w:rsid w:val="1A7EB56D"/>
    <w:rsid w:val="1A8C1A3A"/>
    <w:rsid w:val="1AEE03FD"/>
    <w:rsid w:val="1B4D8DD8"/>
    <w:rsid w:val="1C53CC6F"/>
    <w:rsid w:val="1C7F7966"/>
    <w:rsid w:val="1C89D45E"/>
    <w:rsid w:val="1CD98054"/>
    <w:rsid w:val="1CDBF661"/>
    <w:rsid w:val="1D0181E7"/>
    <w:rsid w:val="1D7FD441"/>
    <w:rsid w:val="1D9D59C2"/>
    <w:rsid w:val="1DC0A9E5"/>
    <w:rsid w:val="1E5920CD"/>
    <w:rsid w:val="1E97CB91"/>
    <w:rsid w:val="1EAD7B18"/>
    <w:rsid w:val="1F8E8A45"/>
    <w:rsid w:val="1FC17520"/>
    <w:rsid w:val="20339BF2"/>
    <w:rsid w:val="20418446"/>
    <w:rsid w:val="2077C644"/>
    <w:rsid w:val="20AB90B3"/>
    <w:rsid w:val="2109E9CC"/>
    <w:rsid w:val="219B70A1"/>
    <w:rsid w:val="22BF6767"/>
    <w:rsid w:val="23025521"/>
    <w:rsid w:val="236835E2"/>
    <w:rsid w:val="2386BFC5"/>
    <w:rsid w:val="23E627B7"/>
    <w:rsid w:val="23EF8E23"/>
    <w:rsid w:val="2494E643"/>
    <w:rsid w:val="2503EF49"/>
    <w:rsid w:val="25229026"/>
    <w:rsid w:val="2551FD2C"/>
    <w:rsid w:val="25698FB4"/>
    <w:rsid w:val="25E69178"/>
    <w:rsid w:val="27AC437D"/>
    <w:rsid w:val="27CDDD13"/>
    <w:rsid w:val="29685766"/>
    <w:rsid w:val="2A1BF1B9"/>
    <w:rsid w:val="2A1CA624"/>
    <w:rsid w:val="2A5E4568"/>
    <w:rsid w:val="2B8DA3C5"/>
    <w:rsid w:val="2BD02618"/>
    <w:rsid w:val="2C3630BD"/>
    <w:rsid w:val="2C787230"/>
    <w:rsid w:val="2CA7E5AE"/>
    <w:rsid w:val="2CFA07B1"/>
    <w:rsid w:val="2DC73729"/>
    <w:rsid w:val="2DD4677F"/>
    <w:rsid w:val="2E022993"/>
    <w:rsid w:val="2E560B27"/>
    <w:rsid w:val="2EAFFCA2"/>
    <w:rsid w:val="2EC7D6FB"/>
    <w:rsid w:val="2ECABB81"/>
    <w:rsid w:val="2F0CBBBF"/>
    <w:rsid w:val="2FBD355F"/>
    <w:rsid w:val="31FCE549"/>
    <w:rsid w:val="32614C33"/>
    <w:rsid w:val="32659F33"/>
    <w:rsid w:val="3377F229"/>
    <w:rsid w:val="3398B5AA"/>
    <w:rsid w:val="33AF6B2D"/>
    <w:rsid w:val="34151549"/>
    <w:rsid w:val="3492434D"/>
    <w:rsid w:val="351095A7"/>
    <w:rsid w:val="3534860B"/>
    <w:rsid w:val="353C031B"/>
    <w:rsid w:val="358A382A"/>
    <w:rsid w:val="36D0566C"/>
    <w:rsid w:val="36D69E4D"/>
    <w:rsid w:val="385D808A"/>
    <w:rsid w:val="38726EAE"/>
    <w:rsid w:val="391643DA"/>
    <w:rsid w:val="391BD667"/>
    <w:rsid w:val="39C493D6"/>
    <w:rsid w:val="3A0E3F0F"/>
    <w:rsid w:val="3A54E7E1"/>
    <w:rsid w:val="3AB20903"/>
    <w:rsid w:val="3AF8D9B1"/>
    <w:rsid w:val="3BAA0F70"/>
    <w:rsid w:val="3BBCAB0D"/>
    <w:rsid w:val="3BF0B842"/>
    <w:rsid w:val="3C6A6367"/>
    <w:rsid w:val="3C89FEE4"/>
    <w:rsid w:val="3CCDC442"/>
    <w:rsid w:val="3D29557E"/>
    <w:rsid w:val="3D587B6E"/>
    <w:rsid w:val="3DD34005"/>
    <w:rsid w:val="3DD970E4"/>
    <w:rsid w:val="3DE651D1"/>
    <w:rsid w:val="3ED66619"/>
    <w:rsid w:val="3FF1CB2E"/>
    <w:rsid w:val="3FF5AA3A"/>
    <w:rsid w:val="40451EF1"/>
    <w:rsid w:val="40901C30"/>
    <w:rsid w:val="40EF11AD"/>
    <w:rsid w:val="432D4AFC"/>
    <w:rsid w:val="4341778F"/>
    <w:rsid w:val="43DDE942"/>
    <w:rsid w:val="43E0D955"/>
    <w:rsid w:val="44860928"/>
    <w:rsid w:val="44B3925F"/>
    <w:rsid w:val="4517E740"/>
    <w:rsid w:val="45E516E5"/>
    <w:rsid w:val="465B7E2B"/>
    <w:rsid w:val="482CC17E"/>
    <w:rsid w:val="483D746B"/>
    <w:rsid w:val="484415E5"/>
    <w:rsid w:val="48DFEA3C"/>
    <w:rsid w:val="494DC6A4"/>
    <w:rsid w:val="4953B1D8"/>
    <w:rsid w:val="495CE52D"/>
    <w:rsid w:val="495E9C51"/>
    <w:rsid w:val="49690098"/>
    <w:rsid w:val="49D944CC"/>
    <w:rsid w:val="4A071B6E"/>
    <w:rsid w:val="4A1A698B"/>
    <w:rsid w:val="4A843167"/>
    <w:rsid w:val="4ACA338B"/>
    <w:rsid w:val="4B75152D"/>
    <w:rsid w:val="4C282407"/>
    <w:rsid w:val="4C823389"/>
    <w:rsid w:val="4CC2134B"/>
    <w:rsid w:val="4CE3BE24"/>
    <w:rsid w:val="4DECF2F8"/>
    <w:rsid w:val="4E3C71BB"/>
    <w:rsid w:val="4E950066"/>
    <w:rsid w:val="4EFAAFED"/>
    <w:rsid w:val="4F2714E4"/>
    <w:rsid w:val="4F5D8A09"/>
    <w:rsid w:val="4FA396AE"/>
    <w:rsid w:val="500ADC7D"/>
    <w:rsid w:val="5031BD09"/>
    <w:rsid w:val="50930CE5"/>
    <w:rsid w:val="512493BA"/>
    <w:rsid w:val="513F670F"/>
    <w:rsid w:val="5163E424"/>
    <w:rsid w:val="51E456B1"/>
    <w:rsid w:val="52BB32A1"/>
    <w:rsid w:val="535D108A"/>
    <w:rsid w:val="53802712"/>
    <w:rsid w:val="53B6521D"/>
    <w:rsid w:val="53FA8607"/>
    <w:rsid w:val="54DE4DA0"/>
    <w:rsid w:val="54F8E0EB"/>
    <w:rsid w:val="551F88C4"/>
    <w:rsid w:val="553FD0B4"/>
    <w:rsid w:val="554D55AB"/>
    <w:rsid w:val="55D42D6E"/>
    <w:rsid w:val="5694B14C"/>
    <w:rsid w:val="5815EE62"/>
    <w:rsid w:val="582067E7"/>
    <w:rsid w:val="58362723"/>
    <w:rsid w:val="5884F66D"/>
    <w:rsid w:val="59E76881"/>
    <w:rsid w:val="5A4276AD"/>
    <w:rsid w:val="5AA79E91"/>
    <w:rsid w:val="5AF8B1A0"/>
    <w:rsid w:val="5B1A78CA"/>
    <w:rsid w:val="5B4D8F24"/>
    <w:rsid w:val="5BC1438E"/>
    <w:rsid w:val="5BD58F72"/>
    <w:rsid w:val="5C0845A4"/>
    <w:rsid w:val="5D0AE745"/>
    <w:rsid w:val="5D18E3FC"/>
    <w:rsid w:val="5E8BC50F"/>
    <w:rsid w:val="5EDAEF0F"/>
    <w:rsid w:val="603FEA20"/>
    <w:rsid w:val="60438ADC"/>
    <w:rsid w:val="606E7A36"/>
    <w:rsid w:val="608A3D74"/>
    <w:rsid w:val="61B4573D"/>
    <w:rsid w:val="62494DCC"/>
    <w:rsid w:val="629EFC14"/>
    <w:rsid w:val="635F42AE"/>
    <w:rsid w:val="638C1FB8"/>
    <w:rsid w:val="63A8E1F5"/>
    <w:rsid w:val="6400A13E"/>
    <w:rsid w:val="6452D4B1"/>
    <w:rsid w:val="65494CCB"/>
    <w:rsid w:val="659C719F"/>
    <w:rsid w:val="65B467B8"/>
    <w:rsid w:val="65FFB883"/>
    <w:rsid w:val="660B55B8"/>
    <w:rsid w:val="668C9A3E"/>
    <w:rsid w:val="670ADFDF"/>
    <w:rsid w:val="67503819"/>
    <w:rsid w:val="67503B77"/>
    <w:rsid w:val="678404BE"/>
    <w:rsid w:val="6797D7AE"/>
    <w:rsid w:val="67CD83A1"/>
    <w:rsid w:val="680E2D64"/>
    <w:rsid w:val="6866676F"/>
    <w:rsid w:val="68F1A34C"/>
    <w:rsid w:val="6A0C29B8"/>
    <w:rsid w:val="6AC40653"/>
    <w:rsid w:val="6BDAA87F"/>
    <w:rsid w:val="6C3176B6"/>
    <w:rsid w:val="6D0E07DB"/>
    <w:rsid w:val="6D5804C1"/>
    <w:rsid w:val="6D914B8B"/>
    <w:rsid w:val="6F92F9E6"/>
    <w:rsid w:val="6FAB9804"/>
    <w:rsid w:val="71B50FAA"/>
    <w:rsid w:val="722B75E4"/>
    <w:rsid w:val="72CA9AA8"/>
    <w:rsid w:val="7337287E"/>
    <w:rsid w:val="7350E00B"/>
    <w:rsid w:val="74666B09"/>
    <w:rsid w:val="755BEA5D"/>
    <w:rsid w:val="75953F27"/>
    <w:rsid w:val="7617BFB1"/>
    <w:rsid w:val="768880CD"/>
    <w:rsid w:val="778071A5"/>
    <w:rsid w:val="77894294"/>
    <w:rsid w:val="77C0BB98"/>
    <w:rsid w:val="77DC02E1"/>
    <w:rsid w:val="788CFEEE"/>
    <w:rsid w:val="79B89B58"/>
    <w:rsid w:val="79FEFBF8"/>
    <w:rsid w:val="7A004A2F"/>
    <w:rsid w:val="7A0E2258"/>
    <w:rsid w:val="7A1C113C"/>
    <w:rsid w:val="7A2A0768"/>
    <w:rsid w:val="7A68B04A"/>
    <w:rsid w:val="7AE682BD"/>
    <w:rsid w:val="7B20AE34"/>
    <w:rsid w:val="7C2BF2EC"/>
    <w:rsid w:val="7C831CD9"/>
    <w:rsid w:val="7C9A08A7"/>
    <w:rsid w:val="7CE0EE72"/>
    <w:rsid w:val="7D70E497"/>
    <w:rsid w:val="7DAC6C77"/>
    <w:rsid w:val="7E183131"/>
    <w:rsid w:val="7E3178CB"/>
    <w:rsid w:val="7F8398A5"/>
    <w:rsid w:val="7F93F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FE3AE"/>
  <w15:docId w15:val="{7AB06C7F-D64B-4FA6-9EDD-6662E65D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BA7"/>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BF5BA7"/>
    <w:pPr>
      <w:spacing w:after="200" w:line="276" w:lineRule="auto"/>
      <w:ind w:left="720"/>
      <w:contextualSpacing/>
    </w:pPr>
    <w:rPr>
      <w:lang w:val="en-GB"/>
    </w:rPr>
  </w:style>
  <w:style w:type="paragraph" w:styleId="Header">
    <w:name w:val="header"/>
    <w:basedOn w:val="Normal"/>
    <w:link w:val="HeaderChar"/>
    <w:uiPriority w:val="99"/>
    <w:unhideWhenUsed/>
    <w:rsid w:val="001D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3B"/>
  </w:style>
  <w:style w:type="paragraph" w:styleId="Footer">
    <w:name w:val="footer"/>
    <w:basedOn w:val="Normal"/>
    <w:link w:val="FooterChar"/>
    <w:uiPriority w:val="99"/>
    <w:unhideWhenUsed/>
    <w:rsid w:val="001D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3B"/>
  </w:style>
  <w:style w:type="paragraph" w:styleId="BalloonText">
    <w:name w:val="Balloon Text"/>
    <w:basedOn w:val="Normal"/>
    <w:link w:val="BalloonTextChar"/>
    <w:uiPriority w:val="99"/>
    <w:semiHidden/>
    <w:unhideWhenUsed/>
    <w:rsid w:val="001E3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BE3"/>
    <w:rPr>
      <w:rFonts w:ascii="Segoe UI" w:hAnsi="Segoe UI" w:cs="Segoe UI"/>
      <w:sz w:val="18"/>
      <w:szCs w:val="18"/>
    </w:rPr>
  </w:style>
  <w:style w:type="character" w:styleId="Hyperlink">
    <w:name w:val="Hyperlink"/>
    <w:basedOn w:val="DefaultParagraphFont"/>
    <w:uiPriority w:val="99"/>
    <w:unhideWhenUsed/>
    <w:rsid w:val="00320D82"/>
    <w:rPr>
      <w:color w:val="0563C1" w:themeColor="hyperlink"/>
      <w:u w:val="single"/>
    </w:rPr>
  </w:style>
  <w:style w:type="character" w:customStyle="1" w:styleId="UnresolvedMention1">
    <w:name w:val="Unresolved Mention1"/>
    <w:basedOn w:val="DefaultParagraphFont"/>
    <w:uiPriority w:val="99"/>
    <w:semiHidden/>
    <w:unhideWhenUsed/>
    <w:rsid w:val="00320D82"/>
    <w:rPr>
      <w:color w:val="605E5C"/>
      <w:shd w:val="clear" w:color="auto" w:fill="E1DFDD"/>
    </w:rPr>
  </w:style>
  <w:style w:type="character" w:styleId="CommentReference">
    <w:name w:val="annotation reference"/>
    <w:basedOn w:val="DefaultParagraphFont"/>
    <w:uiPriority w:val="99"/>
    <w:semiHidden/>
    <w:unhideWhenUsed/>
    <w:rsid w:val="00461C5E"/>
    <w:rPr>
      <w:sz w:val="16"/>
      <w:szCs w:val="16"/>
    </w:rPr>
  </w:style>
  <w:style w:type="paragraph" w:styleId="CommentText">
    <w:name w:val="annotation text"/>
    <w:basedOn w:val="Normal"/>
    <w:link w:val="CommentTextChar"/>
    <w:uiPriority w:val="99"/>
    <w:unhideWhenUsed/>
    <w:rsid w:val="00461C5E"/>
    <w:pPr>
      <w:spacing w:line="240" w:lineRule="auto"/>
    </w:pPr>
    <w:rPr>
      <w:sz w:val="20"/>
      <w:szCs w:val="20"/>
    </w:rPr>
  </w:style>
  <w:style w:type="character" w:customStyle="1" w:styleId="CommentTextChar">
    <w:name w:val="Comment Text Char"/>
    <w:basedOn w:val="DefaultParagraphFont"/>
    <w:link w:val="CommentText"/>
    <w:uiPriority w:val="99"/>
    <w:rsid w:val="00461C5E"/>
    <w:rPr>
      <w:sz w:val="20"/>
      <w:szCs w:val="20"/>
    </w:rPr>
  </w:style>
  <w:style w:type="paragraph" w:styleId="CommentSubject">
    <w:name w:val="annotation subject"/>
    <w:basedOn w:val="CommentText"/>
    <w:next w:val="CommentText"/>
    <w:link w:val="CommentSubjectChar"/>
    <w:uiPriority w:val="99"/>
    <w:semiHidden/>
    <w:unhideWhenUsed/>
    <w:rsid w:val="00461C5E"/>
    <w:rPr>
      <w:b/>
      <w:bCs/>
    </w:rPr>
  </w:style>
  <w:style w:type="character" w:customStyle="1" w:styleId="CommentSubjectChar">
    <w:name w:val="Comment Subject Char"/>
    <w:basedOn w:val="CommentTextChar"/>
    <w:link w:val="CommentSubject"/>
    <w:uiPriority w:val="99"/>
    <w:semiHidden/>
    <w:rsid w:val="00461C5E"/>
    <w:rPr>
      <w:b/>
      <w:bCs/>
      <w:sz w:val="20"/>
      <w:szCs w:val="20"/>
    </w:rPr>
  </w:style>
  <w:style w:type="paragraph" w:customStyle="1" w:styleId="ocular-col">
    <w:name w:val="ocular-col"/>
    <w:basedOn w:val="Normal"/>
    <w:rsid w:val="006606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606FD"/>
    <w:rPr>
      <w:b/>
      <w:bCs/>
    </w:rPr>
  </w:style>
  <w:style w:type="character" w:styleId="Emphasis">
    <w:name w:val="Emphasis"/>
    <w:basedOn w:val="DefaultParagraphFont"/>
    <w:uiPriority w:val="20"/>
    <w:qFormat/>
    <w:rsid w:val="006606FD"/>
    <w:rPr>
      <w:i/>
      <w:iCs/>
    </w:rPr>
  </w:style>
  <w:style w:type="paragraph" w:styleId="NormalWeb">
    <w:name w:val="Normal (Web)"/>
    <w:basedOn w:val="Normal"/>
    <w:uiPriority w:val="99"/>
    <w:semiHidden/>
    <w:unhideWhenUsed/>
    <w:rsid w:val="00EE255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0625">
      <w:bodyDiv w:val="1"/>
      <w:marLeft w:val="0"/>
      <w:marRight w:val="0"/>
      <w:marTop w:val="0"/>
      <w:marBottom w:val="0"/>
      <w:divBdr>
        <w:top w:val="none" w:sz="0" w:space="0" w:color="auto"/>
        <w:left w:val="none" w:sz="0" w:space="0" w:color="auto"/>
        <w:bottom w:val="none" w:sz="0" w:space="0" w:color="auto"/>
        <w:right w:val="none" w:sz="0" w:space="0" w:color="auto"/>
      </w:divBdr>
    </w:div>
    <w:div w:id="1054499772">
      <w:bodyDiv w:val="1"/>
      <w:marLeft w:val="0"/>
      <w:marRight w:val="0"/>
      <w:marTop w:val="0"/>
      <w:marBottom w:val="0"/>
      <w:divBdr>
        <w:top w:val="none" w:sz="0" w:space="0" w:color="auto"/>
        <w:left w:val="none" w:sz="0" w:space="0" w:color="auto"/>
        <w:bottom w:val="none" w:sz="0" w:space="0" w:color="auto"/>
        <w:right w:val="none" w:sz="0" w:space="0" w:color="auto"/>
      </w:divBdr>
    </w:div>
    <w:div w:id="1100024057">
      <w:bodyDiv w:val="1"/>
      <w:marLeft w:val="0"/>
      <w:marRight w:val="0"/>
      <w:marTop w:val="0"/>
      <w:marBottom w:val="0"/>
      <w:divBdr>
        <w:top w:val="none" w:sz="0" w:space="0" w:color="auto"/>
        <w:left w:val="none" w:sz="0" w:space="0" w:color="auto"/>
        <w:bottom w:val="none" w:sz="0" w:space="0" w:color="auto"/>
        <w:right w:val="none" w:sz="0" w:space="0" w:color="auto"/>
      </w:divBdr>
      <w:divsChild>
        <w:div w:id="20598277">
          <w:marLeft w:val="0"/>
          <w:marRight w:val="0"/>
          <w:marTop w:val="0"/>
          <w:marBottom w:val="0"/>
          <w:divBdr>
            <w:top w:val="none" w:sz="0" w:space="0" w:color="auto"/>
            <w:left w:val="none" w:sz="0" w:space="0" w:color="auto"/>
            <w:bottom w:val="none" w:sz="0" w:space="0" w:color="auto"/>
            <w:right w:val="none" w:sz="0" w:space="0" w:color="auto"/>
          </w:divBdr>
        </w:div>
        <w:div w:id="903027909">
          <w:marLeft w:val="0"/>
          <w:marRight w:val="0"/>
          <w:marTop w:val="0"/>
          <w:marBottom w:val="0"/>
          <w:divBdr>
            <w:top w:val="none" w:sz="0" w:space="0" w:color="auto"/>
            <w:left w:val="none" w:sz="0" w:space="0" w:color="auto"/>
            <w:bottom w:val="none" w:sz="0" w:space="0" w:color="auto"/>
            <w:right w:val="none" w:sz="0" w:space="0" w:color="auto"/>
          </w:divBdr>
        </w:div>
      </w:divsChild>
    </w:div>
    <w:div w:id="1153721285">
      <w:bodyDiv w:val="1"/>
      <w:marLeft w:val="0"/>
      <w:marRight w:val="0"/>
      <w:marTop w:val="0"/>
      <w:marBottom w:val="0"/>
      <w:divBdr>
        <w:top w:val="none" w:sz="0" w:space="0" w:color="auto"/>
        <w:left w:val="none" w:sz="0" w:space="0" w:color="auto"/>
        <w:bottom w:val="none" w:sz="0" w:space="0" w:color="auto"/>
        <w:right w:val="none" w:sz="0" w:space="0" w:color="auto"/>
      </w:divBdr>
      <w:divsChild>
        <w:div w:id="1753354281">
          <w:marLeft w:val="0"/>
          <w:marRight w:val="0"/>
          <w:marTop w:val="0"/>
          <w:marBottom w:val="0"/>
          <w:divBdr>
            <w:top w:val="none" w:sz="0" w:space="0" w:color="auto"/>
            <w:left w:val="none" w:sz="0" w:space="0" w:color="auto"/>
            <w:bottom w:val="none" w:sz="0" w:space="0" w:color="auto"/>
            <w:right w:val="none" w:sz="0" w:space="0" w:color="auto"/>
          </w:divBdr>
        </w:div>
        <w:div w:id="1569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hurchofengland.org/sites/default/files/2022-11/SIAMS%20Framework%20September%202023.pdf"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19-02/RE%20Statement%20of%20Entitlement%20for%20Church%20Schools.pdf"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ABDA494F80144BBF693EC0DDCF2BD" ma:contentTypeVersion="13" ma:contentTypeDescription="Create a new document." ma:contentTypeScope="" ma:versionID="cbe5ff5efed8a93be70f27b00bbce040">
  <xsd:schema xmlns:xsd="http://www.w3.org/2001/XMLSchema" xmlns:xs="http://www.w3.org/2001/XMLSchema" xmlns:p="http://schemas.microsoft.com/office/2006/metadata/properties" xmlns:ns2="cb722a34-1ff6-4ac4-96b0-f1d12fd17be6" xmlns:ns3="10a86cde-ceef-4bd8-a2f8-0dae039e4665" targetNamespace="http://schemas.microsoft.com/office/2006/metadata/properties" ma:root="true" ma:fieldsID="e8bac82f8c85d05ace2978e9701cbdcb" ns2:_="" ns3:_="">
    <xsd:import namespace="cb722a34-1ff6-4ac4-96b0-f1d12fd17be6"/>
    <xsd:import namespace="10a86cde-ceef-4bd8-a2f8-0dae039e46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2a34-1ff6-4ac4-96b0-f1d12fd17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86cde-ceef-4bd8-a2f8-0dae039e46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cde8ae-d39f-4d59-9381-6a471c34db87}" ma:internalName="TaxCatchAll" ma:showField="CatchAllData" ma:web="10a86cde-ceef-4bd8-a2f8-0dae039e46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722a34-1ff6-4ac4-96b0-f1d12fd17be6">
      <Terms xmlns="http://schemas.microsoft.com/office/infopath/2007/PartnerControls"/>
    </lcf76f155ced4ddcb4097134ff3c332f>
    <TaxCatchAll xmlns="10a86cde-ceef-4bd8-a2f8-0dae039e4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7E93-2153-4FD7-A08E-E20BA0C4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2a34-1ff6-4ac4-96b0-f1d12fd17be6"/>
    <ds:schemaRef ds:uri="10a86cde-ceef-4bd8-a2f8-0dae039e4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1F014-13DE-4D98-9B08-74B37E993A45}">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10a86cde-ceef-4bd8-a2f8-0dae039e4665"/>
    <ds:schemaRef ds:uri="cb722a34-1ff6-4ac4-96b0-f1d12fd17be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AC2706-E4EF-4CF3-A8D4-8C03B2DCA32D}">
  <ds:schemaRefs>
    <ds:schemaRef ds:uri="http://schemas.microsoft.com/sharepoint/v3/contenttype/forms"/>
  </ds:schemaRefs>
</ds:datastoreItem>
</file>

<file path=customXml/itemProps4.xml><?xml version="1.0" encoding="utf-8"?>
<ds:datastoreItem xmlns:ds="http://schemas.openxmlformats.org/officeDocument/2006/customXml" ds:itemID="{A5D1E510-6AE6-4778-B194-1902F3A5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 Corrin</cp:lastModifiedBy>
  <cp:revision>11</cp:revision>
  <cp:lastPrinted>2024-11-19T10:37:00Z</cp:lastPrinted>
  <dcterms:created xsi:type="dcterms:W3CDTF">2023-06-20T19:28:00Z</dcterms:created>
  <dcterms:modified xsi:type="dcterms:W3CDTF">2025-03-11T09:15:00Z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0x010100E4FABDA494F80144BBF693EC0DDCF2BD</vt:lpwstr>
  </property>
  <property fmtid="{D5CDD505-2E9C-101B-9397-08002B2CF9AE}" pid="3" name="MediaServiceImageTags">
    <vt:lpwstr/>
  </property>
</Properties>
</file>